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AE01F1" w14:textId="438F01A3" w:rsidR="00DA019A" w:rsidRPr="00E22DFF" w:rsidRDefault="00DA019A" w:rsidP="00DA019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/>
          <w:sz w:val="16"/>
          <w:szCs w:val="18"/>
          <w:lang w:eastAsia="zh-CN"/>
        </w:rPr>
      </w:pPr>
      <w:bookmarkStart w:id="0" w:name="_Toc508617208"/>
      <w:bookmarkStart w:id="1" w:name="_Hlk132042521"/>
      <w:bookmarkStart w:id="2" w:name="_Hlk166071962"/>
      <w:r w:rsidRPr="00E22DFF">
        <w:rPr>
          <w:rFonts w:ascii="Times New Roman" w:eastAsia="宋体" w:hAnsi="Times New Roman"/>
          <w:sz w:val="22"/>
          <w:szCs w:val="22"/>
          <w:lang w:eastAsia="zh-CN"/>
        </w:rPr>
        <w:t>3GPP TSG-RAN WG4 Meeting #113</w:t>
      </w:r>
      <w:r w:rsidRPr="00E22DFF">
        <w:rPr>
          <w:rFonts w:ascii="Times New Roman" w:eastAsia="宋体" w:hAnsi="Times New Roman"/>
          <w:sz w:val="22"/>
          <w:szCs w:val="22"/>
          <w:lang w:eastAsia="zh-CN"/>
        </w:rPr>
        <w:tab/>
        <w:t>R</w:t>
      </w:r>
      <w:r w:rsidR="00ED621A" w:rsidRPr="00ED621A">
        <w:rPr>
          <w:rFonts w:ascii="Times New Roman" w:eastAsia="宋体" w:hAnsi="Times New Roman"/>
          <w:sz w:val="22"/>
          <w:szCs w:val="22"/>
          <w:lang w:eastAsia="zh-CN"/>
        </w:rPr>
        <w:t>4-2417619</w:t>
      </w:r>
    </w:p>
    <w:p w14:paraId="208D4601" w14:textId="77777777" w:rsidR="00DA019A" w:rsidRPr="00E22DFF" w:rsidRDefault="00DA019A" w:rsidP="00DA019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2"/>
          <w:szCs w:val="22"/>
          <w:lang w:eastAsia="zh-CN"/>
        </w:rPr>
      </w:pPr>
      <w:r w:rsidRPr="00E22DFF">
        <w:rPr>
          <w:rFonts w:ascii="Times New Roman" w:eastAsia="宋体" w:hAnsi="Times New Roman"/>
          <w:sz w:val="22"/>
          <w:szCs w:val="22"/>
          <w:lang w:eastAsia="zh-CN"/>
        </w:rPr>
        <w:t>Orlando, US, 18th – 22nd November, 2024</w:t>
      </w:r>
    </w:p>
    <w:p w14:paraId="66C36AD4" w14:textId="7AF2DB03" w:rsidR="00DA019A" w:rsidRPr="00E22DFF" w:rsidRDefault="00DA019A" w:rsidP="00DA019A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22DFF">
        <w:rPr>
          <w:rFonts w:eastAsia="宋体"/>
          <w:b/>
          <w:sz w:val="22"/>
          <w:szCs w:val="22"/>
        </w:rPr>
        <w:t>Agenda Item:</w:t>
      </w:r>
      <w:r w:rsidRPr="00E22DFF">
        <w:rPr>
          <w:rFonts w:eastAsia="宋体"/>
          <w:b/>
          <w:sz w:val="22"/>
          <w:szCs w:val="22"/>
        </w:rPr>
        <w:tab/>
      </w:r>
      <w:r w:rsidRPr="00A61E43">
        <w:rPr>
          <w:rFonts w:eastAsia="宋体" w:hint="eastAsia"/>
          <w:b/>
          <w:sz w:val="22"/>
          <w:szCs w:val="22"/>
          <w:lang w:eastAsia="zh-CN"/>
        </w:rPr>
        <w:t>7</w:t>
      </w:r>
      <w:r w:rsidRPr="00A61E43">
        <w:rPr>
          <w:rFonts w:eastAsia="宋体"/>
          <w:b/>
          <w:sz w:val="22"/>
          <w:szCs w:val="22"/>
          <w:lang w:eastAsia="zh-CN"/>
        </w:rPr>
        <w:t>.17.</w:t>
      </w:r>
      <w:r>
        <w:rPr>
          <w:rFonts w:eastAsia="宋体" w:hint="eastAsia"/>
          <w:b/>
          <w:sz w:val="22"/>
          <w:szCs w:val="22"/>
          <w:lang w:eastAsia="zh-CN"/>
        </w:rPr>
        <w:t>4</w:t>
      </w:r>
      <w:r w:rsidRPr="00A61E43">
        <w:rPr>
          <w:rFonts w:eastAsia="宋体"/>
          <w:b/>
          <w:sz w:val="22"/>
          <w:szCs w:val="22"/>
          <w:lang w:eastAsia="zh-CN"/>
        </w:rPr>
        <w:t>.1</w:t>
      </w:r>
    </w:p>
    <w:p w14:paraId="71E63861" w14:textId="77777777" w:rsidR="00DA019A" w:rsidRPr="00E22DFF" w:rsidRDefault="00DA019A" w:rsidP="00DA019A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 xml:space="preserve">Source: </w:t>
      </w:r>
      <w:r w:rsidRPr="00E22DFF">
        <w:rPr>
          <w:b/>
          <w:sz w:val="22"/>
          <w:szCs w:val="22"/>
        </w:rPr>
        <w:tab/>
        <w:t>OPPO</w:t>
      </w:r>
    </w:p>
    <w:p w14:paraId="280DDAA0" w14:textId="7BE4311F" w:rsidR="00DA019A" w:rsidRPr="00DA019A" w:rsidRDefault="00DA019A" w:rsidP="00DA019A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A61E43">
        <w:rPr>
          <w:b/>
          <w:sz w:val="22"/>
          <w:szCs w:val="22"/>
        </w:rPr>
        <w:t xml:space="preserve">Title: </w:t>
      </w:r>
      <w:r w:rsidRPr="00A61E43">
        <w:rPr>
          <w:b/>
          <w:sz w:val="22"/>
          <w:szCs w:val="22"/>
        </w:rPr>
        <w:tab/>
      </w:r>
      <w:bookmarkStart w:id="3" w:name="_Hlk181729108"/>
      <w:bookmarkStart w:id="4" w:name="_Hlk181731588"/>
      <w:r w:rsidRPr="00DA019A">
        <w:rPr>
          <w:rFonts w:eastAsiaTheme="minorEastAsia"/>
          <w:b/>
          <w:sz w:val="22"/>
          <w:szCs w:val="22"/>
          <w:lang w:eastAsia="zh-CN"/>
        </w:rPr>
        <w:t>RRM core requirements for beam managemen</w:t>
      </w:r>
      <w:bookmarkEnd w:id="3"/>
      <w:r w:rsidRPr="00DA019A">
        <w:rPr>
          <w:rFonts w:eastAsiaTheme="minorEastAsia"/>
          <w:b/>
          <w:sz w:val="22"/>
          <w:szCs w:val="22"/>
          <w:lang w:eastAsia="zh-CN"/>
        </w:rPr>
        <w:t>t</w:t>
      </w:r>
      <w:bookmarkEnd w:id="4"/>
    </w:p>
    <w:p w14:paraId="3688E97E" w14:textId="77777777" w:rsidR="00DA019A" w:rsidRPr="00A61E43" w:rsidRDefault="00DA019A" w:rsidP="00DA019A">
      <w:pPr>
        <w:tabs>
          <w:tab w:val="left" w:pos="1985"/>
        </w:tabs>
        <w:spacing w:before="60" w:after="60"/>
        <w:rPr>
          <w:b/>
          <w:sz w:val="22"/>
          <w:szCs w:val="22"/>
        </w:rPr>
      </w:pPr>
      <w:r w:rsidRPr="00A61E43">
        <w:rPr>
          <w:b/>
          <w:sz w:val="22"/>
          <w:szCs w:val="22"/>
        </w:rPr>
        <w:t>Document for:</w:t>
      </w:r>
      <w:r w:rsidRPr="00A61E43">
        <w:rPr>
          <w:b/>
          <w:sz w:val="22"/>
          <w:szCs w:val="22"/>
        </w:rPr>
        <w:tab/>
        <w:t>Approval</w:t>
      </w:r>
    </w:p>
    <w:p w14:paraId="0B1AB568" w14:textId="77777777" w:rsidR="00DA019A" w:rsidRPr="00DA019A" w:rsidRDefault="00DA019A" w:rsidP="00A0750F">
      <w:pPr>
        <w:tabs>
          <w:tab w:val="left" w:pos="1985"/>
        </w:tabs>
        <w:spacing w:before="60" w:after="60"/>
        <w:rPr>
          <w:rFonts w:ascii="Arial" w:eastAsiaTheme="minorEastAsia" w:hAnsi="Arial" w:cs="Arial"/>
          <w:b/>
          <w:lang w:eastAsia="zh-CN"/>
        </w:rPr>
      </w:pPr>
    </w:p>
    <w:p w14:paraId="05CFB76E" w14:textId="77777777" w:rsidR="0024123E" w:rsidRPr="00815DDC" w:rsidRDefault="0024123E" w:rsidP="006E2E78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Discussion</w:t>
      </w:r>
    </w:p>
    <w:p w14:paraId="724BCD0D" w14:textId="58CD8E2C" w:rsidR="00530AD6" w:rsidRPr="00696892" w:rsidRDefault="00530AD6" w:rsidP="00530AD6">
      <w:pPr>
        <w:spacing w:beforeLines="10" w:before="24" w:afterLines="10" w:after="24" w:line="360" w:lineRule="exact"/>
        <w:jc w:val="both"/>
        <w:rPr>
          <w:rFonts w:eastAsiaTheme="minorEastAsia"/>
        </w:rPr>
      </w:pPr>
      <w:r w:rsidRPr="0063071A">
        <w:rPr>
          <w:rFonts w:eastAsiaTheme="minorEastAsia"/>
        </w:rPr>
        <w:t>In 3GPP RAN #102</w:t>
      </w:r>
      <w:r>
        <w:rPr>
          <w:rFonts w:eastAsiaTheme="minorEastAsia"/>
        </w:rPr>
        <w:t>[1]</w:t>
      </w:r>
      <w:r w:rsidRPr="0063071A">
        <w:rPr>
          <w:rFonts w:eastAsiaTheme="minorEastAsia"/>
        </w:rPr>
        <w:t xml:space="preserve">, for </w:t>
      </w:r>
      <w:r>
        <w:rPr>
          <w:rFonts w:eastAsiaTheme="minorEastAsia"/>
        </w:rPr>
        <w:t xml:space="preserve">A/ML </w:t>
      </w:r>
      <w:r>
        <w:rPr>
          <w:rFonts w:eastAsiaTheme="minorEastAsia" w:hint="eastAsia"/>
        </w:rPr>
        <w:t>based</w:t>
      </w:r>
      <w:r>
        <w:rPr>
          <w:rFonts w:eastAsiaTheme="minorEastAsia"/>
        </w:rPr>
        <w:t xml:space="preserve"> beam management</w:t>
      </w:r>
      <w:r w:rsidRPr="0063071A">
        <w:rPr>
          <w:rFonts w:eastAsiaTheme="minorEastAsia"/>
        </w:rPr>
        <w:t>, it is agreed to</w:t>
      </w:r>
      <w:r w:rsidRPr="00696892">
        <w:rPr>
          <w:rFonts w:eastAsiaTheme="minorEastAsia"/>
        </w:rPr>
        <w:t xml:space="preserve"> provide specification support for the core requirements, especially for AI/ML LCM procedures e.g., for performance monitoring. Besides, specify performance requirements and test cases for AI/ML LCM procedures (including performance monitoring) and UE features enabled by UE-sided models</w:t>
      </w:r>
      <w:r>
        <w:rPr>
          <w:rFonts w:eastAsiaTheme="minorEastAsia"/>
        </w:rPr>
        <w:t xml:space="preserve"> are also agreed in the AI/ML WID, </w:t>
      </w:r>
      <w:r w:rsidR="00151471">
        <w:rPr>
          <w:rFonts w:eastAsiaTheme="minorEastAsia"/>
        </w:rPr>
        <w:t>including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s</w:t>
      </w:r>
      <w:r w:rsidRPr="00696892">
        <w:rPr>
          <w:rFonts w:eastAsiaTheme="minorEastAsia"/>
        </w:rPr>
        <w:t>pecify necessary performance requirements and tests (including metrics),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an</w:t>
      </w:r>
      <w:r>
        <w:rPr>
          <w:rFonts w:eastAsiaTheme="minorEastAsia"/>
          <w:lang w:eastAsia="zh-CN"/>
        </w:rPr>
        <w:t xml:space="preserve">d </w:t>
      </w:r>
      <w:r>
        <w:rPr>
          <w:rFonts w:eastAsiaTheme="minorEastAsia" w:hint="eastAsia"/>
          <w:lang w:eastAsia="zh-CN"/>
        </w:rPr>
        <w:t>s</w:t>
      </w:r>
      <w:r w:rsidRPr="00696892">
        <w:rPr>
          <w:rFonts w:eastAsiaTheme="minorEastAsia"/>
        </w:rPr>
        <w:t>pecify necessary test cases and performance requirements for LCM procedure, including performance monitoring.</w:t>
      </w:r>
    </w:p>
    <w:p w14:paraId="610671EB" w14:textId="77777777" w:rsidR="00530AD6" w:rsidRDefault="00530AD6" w:rsidP="00530AD6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30AD6" w:rsidRPr="00815DDC" w14:paraId="58CD0E59" w14:textId="77777777" w:rsidTr="00A92112">
        <w:tc>
          <w:tcPr>
            <w:tcW w:w="9062" w:type="dxa"/>
          </w:tcPr>
          <w:p w14:paraId="4F4D2A7F" w14:textId="77777777" w:rsidR="00530AD6" w:rsidRPr="004E3261" w:rsidRDefault="00530AD6" w:rsidP="00A92112">
            <w:pPr>
              <w:pStyle w:val="3"/>
              <w:spacing w:before="0" w:after="0"/>
              <w:rPr>
                <w:color w:val="0000FF"/>
              </w:rPr>
            </w:pPr>
            <w:bookmarkStart w:id="5" w:name="_Hlk162862788"/>
            <w:r w:rsidRPr="004E3261">
              <w:rPr>
                <w:color w:val="0000FF"/>
              </w:rPr>
              <w:t>4.1</w:t>
            </w:r>
            <w:r w:rsidRPr="004E3261">
              <w:rPr>
                <w:color w:val="0000FF"/>
              </w:rPr>
              <w:tab/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5E643A14" w14:textId="77777777" w:rsidR="00530AD6" w:rsidRDefault="00530AD6" w:rsidP="00A92112">
            <w:pPr>
              <w:spacing w:after="0"/>
              <w:rPr>
                <w:bCs/>
              </w:rPr>
            </w:pPr>
            <w:r>
              <w:rPr>
                <w:bCs/>
              </w:rPr>
              <w:t>Provide specification support for the following aspects:</w:t>
            </w:r>
          </w:p>
          <w:p w14:paraId="4614F957" w14:textId="77777777" w:rsidR="00530AD6" w:rsidRDefault="00530AD6" w:rsidP="00A92112">
            <w:pPr>
              <w:spacing w:after="0"/>
              <w:ind w:left="720"/>
              <w:rPr>
                <w:bCs/>
              </w:rPr>
            </w:pPr>
            <w:r>
              <w:rPr>
                <w:rFonts w:asciiTheme="minorEastAsia" w:eastAsiaTheme="minorEastAsia" w:hAnsiTheme="minorEastAsia"/>
                <w:bCs/>
                <w:lang w:eastAsia="zh-CN"/>
              </w:rPr>
              <w:t xml:space="preserve">… </w:t>
            </w:r>
          </w:p>
          <w:p w14:paraId="2DAE63E9" w14:textId="77777777" w:rsidR="00530AD6" w:rsidRPr="00F03FD6" w:rsidRDefault="00530AD6" w:rsidP="00530AD6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03FD6">
              <w:rPr>
                <w:bCs/>
              </w:rPr>
              <w:t>Beam management - DL Tx beam prediction for both UE-sided model and NW-sided model, encompassing</w:t>
            </w:r>
            <w:r>
              <w:rPr>
                <w:bCs/>
              </w:rPr>
              <w:t xml:space="preserve"> [RAN1/RAN2]</w:t>
            </w:r>
            <w:r w:rsidRPr="00F03FD6">
              <w:rPr>
                <w:bCs/>
              </w:rPr>
              <w:t>:</w:t>
            </w:r>
          </w:p>
          <w:p w14:paraId="163BAB4D" w14:textId="77777777" w:rsidR="00530AD6" w:rsidRPr="0045271D" w:rsidRDefault="00530AD6" w:rsidP="00A92112"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…</w:t>
            </w:r>
          </w:p>
          <w:p w14:paraId="0A2771A8" w14:textId="77777777" w:rsidR="00530AD6" w:rsidRDefault="00530AD6" w:rsidP="00530AD6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rFonts w:eastAsia="Batang"/>
                <w:szCs w:val="24"/>
                <w:lang w:eastAsia="x-none"/>
              </w:rPr>
              <w:t>Core r</w:t>
            </w:r>
            <w:r w:rsidRPr="00C32834">
              <w:rPr>
                <w:rFonts w:eastAsia="Batang"/>
                <w:szCs w:val="24"/>
                <w:lang w:eastAsia="x-none"/>
              </w:rPr>
              <w:t xml:space="preserve">equirements for </w:t>
            </w:r>
            <w:r w:rsidRPr="00A175BF">
              <w:rPr>
                <w:bCs/>
              </w:rPr>
              <w:t xml:space="preserve">the </w:t>
            </w:r>
            <w:r>
              <w:rPr>
                <w:bCs/>
              </w:rPr>
              <w:t xml:space="preserve">above </w:t>
            </w:r>
            <w:r w:rsidRPr="00A175BF">
              <w:rPr>
                <w:bCs/>
              </w:rPr>
              <w:t xml:space="preserve">two use cases </w:t>
            </w:r>
            <w:r>
              <w:rPr>
                <w:bCs/>
              </w:rPr>
              <w:t xml:space="preserve">for AI/ML </w:t>
            </w:r>
            <w:r w:rsidRPr="00C32834">
              <w:rPr>
                <w:rFonts w:eastAsia="Batang"/>
                <w:szCs w:val="24"/>
                <w:lang w:eastAsia="x-none"/>
              </w:rPr>
              <w:t>LCM procedures and UE features [RAN4]:</w:t>
            </w:r>
          </w:p>
          <w:p w14:paraId="263FF4DA" w14:textId="77777777" w:rsidR="00530AD6" w:rsidRPr="00B36DB6" w:rsidRDefault="00530AD6" w:rsidP="00530AD6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B36DB6">
              <w:rPr>
                <w:bCs/>
              </w:rPr>
              <w:t>Specify necessary RAN4 core requirements for the above two use cases.</w:t>
            </w:r>
          </w:p>
          <w:p w14:paraId="7EA11939" w14:textId="77777777" w:rsidR="00530AD6" w:rsidRPr="00C3177E" w:rsidRDefault="00530AD6" w:rsidP="00530AD6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C3F71">
              <w:rPr>
                <w:rFonts w:eastAsia="Batang"/>
                <w:szCs w:val="24"/>
                <w:lang w:eastAsia="x-none"/>
              </w:rPr>
              <w:t>Specify necessary RAN4 core requirements for LCM procedures</w:t>
            </w:r>
            <w:r>
              <w:rPr>
                <w:rFonts w:eastAsia="Batang"/>
                <w:szCs w:val="24"/>
                <w:lang w:eastAsia="x-none"/>
              </w:rPr>
              <w:t xml:space="preserve"> including performance </w:t>
            </w:r>
            <w:r w:rsidRPr="00CC3F71">
              <w:rPr>
                <w:rFonts w:eastAsia="Batang"/>
                <w:szCs w:val="24"/>
                <w:lang w:eastAsia="x-none"/>
              </w:rPr>
              <w:t>monitoring.</w:t>
            </w:r>
          </w:p>
          <w:p w14:paraId="05518B3C" w14:textId="77777777" w:rsidR="00530AD6" w:rsidRPr="00A7059D" w:rsidRDefault="00530AD6" w:rsidP="00A92112">
            <w:pPr>
              <w:spacing w:after="0"/>
              <w:rPr>
                <w:bCs/>
              </w:rPr>
            </w:pPr>
          </w:p>
          <w:p w14:paraId="24572316" w14:textId="77777777" w:rsidR="00530AD6" w:rsidRPr="004E3261" w:rsidRDefault="00530AD6" w:rsidP="00A92112">
            <w:pPr>
              <w:pStyle w:val="3"/>
              <w:spacing w:before="0" w:after="0"/>
              <w:rPr>
                <w:color w:val="0000FF"/>
              </w:rPr>
            </w:pPr>
            <w:r w:rsidRPr="004E3261">
              <w:rPr>
                <w:color w:val="0000FF"/>
              </w:rPr>
              <w:t>4.2</w:t>
            </w:r>
            <w:r w:rsidRPr="004E3261">
              <w:rPr>
                <w:color w:val="0000FF"/>
              </w:rPr>
              <w:tab/>
              <w:t>Objective</w:t>
            </w:r>
            <w:r>
              <w:rPr>
                <w:color w:val="0000FF"/>
              </w:rPr>
              <w:t xml:space="preserve"> of P</w:t>
            </w:r>
            <w:r w:rsidRPr="004E3261">
              <w:rPr>
                <w:color w:val="0000FF"/>
              </w:rPr>
              <w:t>erfo</w:t>
            </w:r>
            <w:r>
              <w:rPr>
                <w:color w:val="0000FF"/>
              </w:rPr>
              <w:t>rmance p</w:t>
            </w:r>
            <w:r w:rsidRPr="004E3261">
              <w:rPr>
                <w:color w:val="0000FF"/>
              </w:rPr>
              <w:t>art</w:t>
            </w:r>
            <w:r>
              <w:rPr>
                <w:color w:val="0000FF"/>
              </w:rPr>
              <w:t xml:space="preserve"> WI</w:t>
            </w:r>
          </w:p>
          <w:p w14:paraId="3DE9D5DD" w14:textId="77777777" w:rsidR="00530AD6" w:rsidRPr="00873237" w:rsidRDefault="00530AD6" w:rsidP="00530AD6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73237">
              <w:rPr>
                <w:rFonts w:eastAsia="Batang"/>
                <w:szCs w:val="24"/>
                <w:lang w:eastAsia="x-none"/>
              </w:rPr>
              <w:t xml:space="preserve">For </w:t>
            </w:r>
            <w:r>
              <w:rPr>
                <w:bCs/>
              </w:rPr>
              <w:t>Beam Management and Positioning Accuracy enhancement use cases, specify p</w:t>
            </w:r>
            <w:r>
              <w:rPr>
                <w:rFonts w:eastAsia="Batang"/>
                <w:szCs w:val="24"/>
                <w:lang w:eastAsia="x-none"/>
              </w:rPr>
              <w:t>erformance r</w:t>
            </w:r>
            <w:r w:rsidRPr="00C32834">
              <w:rPr>
                <w:rFonts w:eastAsia="Batang"/>
                <w:szCs w:val="24"/>
                <w:lang w:eastAsia="x-none"/>
              </w:rPr>
              <w:t>equirements and test cases for AI/ML LCM procedures</w:t>
            </w:r>
            <w:r>
              <w:rPr>
                <w:rFonts w:eastAsia="Batang"/>
                <w:szCs w:val="24"/>
                <w:lang w:eastAsia="x-none"/>
              </w:rPr>
              <w:t xml:space="preserve"> (including performance monitoring)</w:t>
            </w:r>
            <w:r w:rsidRPr="00C32834">
              <w:rPr>
                <w:rFonts w:eastAsia="Batang"/>
                <w:szCs w:val="24"/>
                <w:lang w:eastAsia="x-none"/>
              </w:rPr>
              <w:t xml:space="preserve"> and UE features enabled by </w:t>
            </w:r>
            <w:r>
              <w:rPr>
                <w:rFonts w:eastAsia="Batang"/>
                <w:szCs w:val="24"/>
                <w:lang w:eastAsia="x-none"/>
              </w:rPr>
              <w:t>UE</w:t>
            </w:r>
            <w:r w:rsidRPr="00C32834">
              <w:rPr>
                <w:rFonts w:eastAsia="Batang"/>
                <w:szCs w:val="24"/>
                <w:lang w:eastAsia="x-none"/>
              </w:rPr>
              <w:t>-sided models</w:t>
            </w:r>
          </w:p>
          <w:p w14:paraId="4EBE5514" w14:textId="77777777" w:rsidR="00530AD6" w:rsidRPr="00060A97" w:rsidRDefault="00530AD6" w:rsidP="00530AD6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rFonts w:eastAsia="Batang"/>
                <w:szCs w:val="24"/>
                <w:lang w:eastAsia="x-none"/>
              </w:rPr>
              <w:t>S</w:t>
            </w:r>
            <w:r w:rsidRPr="00873237">
              <w:rPr>
                <w:rFonts w:eastAsia="Batang"/>
                <w:szCs w:val="24"/>
                <w:lang w:eastAsia="x-none"/>
              </w:rPr>
              <w:t xml:space="preserve">pecify necessary </w:t>
            </w:r>
            <w:r>
              <w:rPr>
                <w:rFonts w:eastAsia="Batang"/>
                <w:szCs w:val="24"/>
                <w:lang w:eastAsia="x-none"/>
              </w:rPr>
              <w:t>performance requirements and tests (including metrics) for the above-mentioned use cases</w:t>
            </w:r>
          </w:p>
          <w:p w14:paraId="76D2B947" w14:textId="77777777" w:rsidR="00530AD6" w:rsidRPr="00C3177E" w:rsidRDefault="00530AD6" w:rsidP="00530AD6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C3F71">
              <w:rPr>
                <w:rFonts w:eastAsia="Batang"/>
                <w:szCs w:val="24"/>
                <w:lang w:eastAsia="x-none"/>
              </w:rPr>
              <w:t xml:space="preserve">Specify necessary </w:t>
            </w:r>
            <w:r>
              <w:rPr>
                <w:rFonts w:eastAsia="Batang"/>
                <w:szCs w:val="24"/>
                <w:lang w:eastAsia="x-none"/>
              </w:rPr>
              <w:t xml:space="preserve">test cases and performance </w:t>
            </w:r>
            <w:r w:rsidRPr="00CC3F71">
              <w:rPr>
                <w:rFonts w:eastAsia="Batang"/>
                <w:szCs w:val="24"/>
                <w:lang w:eastAsia="x-none"/>
              </w:rPr>
              <w:t>requirements for LCM procedure</w:t>
            </w:r>
            <w:r>
              <w:rPr>
                <w:rFonts w:eastAsia="Batang"/>
                <w:szCs w:val="24"/>
                <w:lang w:eastAsia="x-none"/>
              </w:rPr>
              <w:t xml:space="preserve">, including performance </w:t>
            </w:r>
            <w:r w:rsidRPr="00CC3F71">
              <w:rPr>
                <w:rFonts w:eastAsia="Batang"/>
                <w:szCs w:val="24"/>
                <w:lang w:eastAsia="x-none"/>
              </w:rPr>
              <w:t>monitoring.</w:t>
            </w:r>
          </w:p>
          <w:p w14:paraId="0D1AD0E8" w14:textId="77777777" w:rsidR="00530AD6" w:rsidRPr="00324713" w:rsidRDefault="00530AD6" w:rsidP="00A92112">
            <w:pPr>
              <w:spacing w:beforeLines="10" w:before="24" w:afterLines="10" w:after="24"/>
              <w:ind w:left="1440"/>
              <w:contextualSpacing/>
              <w:rPr>
                <w:rFonts w:eastAsia="Batang" w:cs="Calibri"/>
              </w:rPr>
            </w:pPr>
          </w:p>
        </w:tc>
      </w:tr>
    </w:tbl>
    <w:bookmarkEnd w:id="5"/>
    <w:p w14:paraId="014C3273" w14:textId="24A463B9" w:rsidR="00660F5E" w:rsidRPr="00660F5E" w:rsidRDefault="00530AD6" w:rsidP="00530AD6">
      <w:pPr>
        <w:pStyle w:val="00Text"/>
        <w:spacing w:beforeLines="10" w:before="24" w:afterLines="10" w:after="24" w:line="360" w:lineRule="exact"/>
        <w:rPr>
          <w:rFonts w:eastAsiaTheme="minorEastAsia"/>
        </w:rPr>
      </w:pPr>
      <w:r w:rsidRPr="00660F5E">
        <w:rPr>
          <w:rFonts w:eastAsiaTheme="minorEastAsia"/>
        </w:rPr>
        <w:t>In this contribution, we will continue to discuss the</w:t>
      </w:r>
      <w:r w:rsidR="00660F5E" w:rsidRPr="00660F5E">
        <w:rPr>
          <w:rFonts w:eastAsiaTheme="minorEastAsia" w:hint="eastAsia"/>
        </w:rPr>
        <w:t xml:space="preserve"> </w:t>
      </w:r>
      <w:r w:rsidR="00660F5E" w:rsidRPr="00660F5E">
        <w:rPr>
          <w:rFonts w:eastAsiaTheme="minorEastAsia"/>
          <w:lang w:val="en-GB"/>
        </w:rPr>
        <w:t>RRM core requirements for beam managemen</w:t>
      </w:r>
      <w:r w:rsidR="00660F5E" w:rsidRPr="00660F5E">
        <w:rPr>
          <w:rFonts w:eastAsiaTheme="minorEastAsia" w:hint="eastAsia"/>
          <w:lang w:val="en-GB"/>
        </w:rPr>
        <w:t>t.</w:t>
      </w:r>
    </w:p>
    <w:p w14:paraId="6AFAD495" w14:textId="77777777" w:rsidR="00530AD6" w:rsidRPr="00AA6632" w:rsidRDefault="00530AD6" w:rsidP="00530AD6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p w14:paraId="5F5F843B" w14:textId="77777777" w:rsidR="00530AD6" w:rsidRPr="00815DDC" w:rsidRDefault="00530AD6" w:rsidP="00660F5E">
      <w:pPr>
        <w:pStyle w:val="1"/>
        <w:numPr>
          <w:ilvl w:val="0"/>
          <w:numId w:val="3"/>
        </w:numPr>
        <w:spacing w:beforeLines="10" w:before="24" w:afterLines="10" w:after="24" w:line="360" w:lineRule="exact"/>
        <w:ind w:left="357" w:hanging="357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Discussion</w:t>
      </w:r>
    </w:p>
    <w:p w14:paraId="3BB56017" w14:textId="77777777" w:rsidR="00530AD6" w:rsidRDefault="00530AD6" w:rsidP="00530AD6">
      <w:pPr>
        <w:spacing w:beforeLines="10" w:before="24" w:afterLines="10" w:after="24" w:line="360" w:lineRule="exact"/>
        <w:jc w:val="both"/>
        <w:rPr>
          <w:rFonts w:eastAsia="等线"/>
          <w:lang w:val="en-US" w:eastAsia="zh-CN"/>
        </w:rPr>
      </w:pPr>
      <w:r>
        <w:rPr>
          <w:rFonts w:eastAsiaTheme="minorEastAsia"/>
          <w:lang w:eastAsia="zh-CN"/>
        </w:rPr>
        <w:t>In</w:t>
      </w:r>
      <w:r w:rsidRPr="00815DDC">
        <w:rPr>
          <w:rFonts w:eastAsiaTheme="minorEastAsia"/>
          <w:lang w:eastAsia="zh-CN"/>
        </w:rPr>
        <w:t xml:space="preserve"> RAN4</w:t>
      </w:r>
      <w:r>
        <w:rPr>
          <w:rFonts w:eastAsiaTheme="minorEastAsia"/>
          <w:lang w:eastAsia="zh-CN"/>
        </w:rPr>
        <w:t xml:space="preserve"> R19 tests, for </w:t>
      </w:r>
      <w:r w:rsidRPr="00CA4CE0">
        <w:rPr>
          <w:rFonts w:eastAsia="等线"/>
          <w:lang w:val="en-US" w:eastAsia="zh-CN"/>
        </w:rPr>
        <w:t xml:space="preserve">both </w:t>
      </w:r>
      <w:r>
        <w:rPr>
          <w:rFonts w:eastAsia="等线"/>
          <w:lang w:val="en-US" w:eastAsia="zh-CN"/>
        </w:rPr>
        <w:t>BM</w:t>
      </w: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>C</w:t>
      </w:r>
      <w:r>
        <w:rPr>
          <w:rFonts w:eastAsia="等线" w:hint="eastAsia"/>
          <w:lang w:val="en-US" w:eastAsia="zh-CN"/>
        </w:rPr>
        <w:t>ase</w:t>
      </w:r>
      <w:r>
        <w:rPr>
          <w:rFonts w:eastAsia="等线"/>
          <w:lang w:val="en-US" w:eastAsia="zh-CN"/>
        </w:rPr>
        <w:t xml:space="preserve">1 </w:t>
      </w:r>
      <w:r>
        <w:rPr>
          <w:rFonts w:eastAsia="等线" w:hint="eastAsia"/>
          <w:lang w:val="en-US" w:eastAsia="zh-CN"/>
        </w:rPr>
        <w:t>and</w:t>
      </w:r>
      <w:r>
        <w:rPr>
          <w:rFonts w:eastAsia="等线"/>
          <w:lang w:val="en-US" w:eastAsia="zh-CN"/>
        </w:rPr>
        <w:t xml:space="preserve"> BM-Case2, </w:t>
      </w:r>
    </w:p>
    <w:p w14:paraId="38342EE5" w14:textId="77777777" w:rsidR="00530AD6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0275B4">
        <w:rPr>
          <w:rFonts w:ascii="Times New Roman" w:eastAsia="等线" w:hAnsi="Times New Roman"/>
          <w:sz w:val="20"/>
          <w:szCs w:val="20"/>
          <w:lang w:eastAsia="zh-CN"/>
        </w:rPr>
        <w:t>Regarding the input related test, performance requirement</w:t>
      </w:r>
      <w:r>
        <w:rPr>
          <w:rFonts w:ascii="Times New Roman" w:eastAsia="等线" w:hAnsi="Times New Roman"/>
          <w:sz w:val="20"/>
          <w:szCs w:val="20"/>
          <w:lang w:eastAsia="zh-CN"/>
        </w:rPr>
        <w:t>s</w:t>
      </w:r>
      <w:r w:rsidRPr="000275B4">
        <w:rPr>
          <w:rFonts w:ascii="Times New Roman" w:eastAsia="等线" w:hAnsi="Times New Roman"/>
          <w:sz w:val="20"/>
          <w:szCs w:val="20"/>
          <w:lang w:eastAsia="zh-CN"/>
        </w:rPr>
        <w:t xml:space="preserve"> on BM model/functionality input (e.g. beam measurement accuracy for set B) </w:t>
      </w:r>
      <w:r>
        <w:rPr>
          <w:rFonts w:ascii="Times New Roman" w:eastAsia="等线" w:hAnsi="Times New Roman"/>
          <w:sz w:val="20"/>
          <w:szCs w:val="20"/>
          <w:lang w:eastAsia="zh-CN"/>
        </w:rPr>
        <w:t>should</w:t>
      </w:r>
      <w:r w:rsidRPr="000275B4">
        <w:rPr>
          <w:rFonts w:ascii="Times New Roman" w:eastAsia="等线" w:hAnsi="Times New Roman"/>
          <w:sz w:val="20"/>
          <w:szCs w:val="20"/>
          <w:lang w:eastAsia="zh-CN"/>
        </w:rPr>
        <w:t xml:space="preserve"> be </w:t>
      </w:r>
      <w:r>
        <w:rPr>
          <w:rFonts w:ascii="Times New Roman" w:eastAsia="等线" w:hAnsi="Times New Roman"/>
          <w:sz w:val="20"/>
          <w:szCs w:val="20"/>
          <w:lang w:eastAsia="zh-CN"/>
        </w:rPr>
        <w:t>considered</w:t>
      </w:r>
    </w:p>
    <w:p w14:paraId="44F7C72E" w14:textId="77777777" w:rsidR="00530AD6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0275B4">
        <w:rPr>
          <w:rFonts w:ascii="Times New Roman" w:eastAsia="等线" w:hAnsi="Times New Roman"/>
          <w:sz w:val="20"/>
          <w:szCs w:val="20"/>
          <w:lang w:eastAsia="zh-CN"/>
        </w:rPr>
        <w:t xml:space="preserve">Regarding the </w:t>
      </w:r>
      <w:proofErr w:type="gramStart"/>
      <w:r>
        <w:rPr>
          <w:rFonts w:ascii="Times New Roman" w:eastAsia="等线" w:hAnsi="Times New Roman"/>
          <w:sz w:val="20"/>
          <w:szCs w:val="20"/>
          <w:lang w:eastAsia="zh-CN"/>
        </w:rPr>
        <w:t>output</w:t>
      </w:r>
      <w:r w:rsidRPr="000275B4">
        <w:rPr>
          <w:rFonts w:ascii="Times New Roman" w:eastAsia="等线" w:hAnsi="Times New Roman"/>
          <w:sz w:val="20"/>
          <w:szCs w:val="20"/>
          <w:lang w:eastAsia="zh-CN"/>
        </w:rPr>
        <w:t xml:space="preserve"> related</w:t>
      </w:r>
      <w:proofErr w:type="gramEnd"/>
      <w:r w:rsidRPr="000275B4">
        <w:rPr>
          <w:rFonts w:ascii="Times New Roman" w:eastAsia="等线" w:hAnsi="Times New Roman"/>
          <w:sz w:val="20"/>
          <w:szCs w:val="20"/>
          <w:lang w:eastAsia="zh-CN"/>
        </w:rPr>
        <w:t xml:space="preserve"> test,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three options have been agreed in RAN4 R18, i.e.,</w:t>
      </w:r>
    </w:p>
    <w:p w14:paraId="70A10E31" w14:textId="77777777" w:rsidR="00530AD6" w:rsidRPr="000275B4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i/>
          <w:sz w:val="20"/>
          <w:szCs w:val="20"/>
          <w:lang w:eastAsia="zh-CN"/>
        </w:rPr>
      </w:pPr>
      <w:r>
        <w:rPr>
          <w:rFonts w:ascii="Times New Roman" w:hAnsi="Times New Roman"/>
          <w:i/>
          <w:sz w:val="20"/>
          <w:szCs w:val="20"/>
          <w:lang w:eastAsia="zh-CN"/>
        </w:rPr>
        <w:tab/>
      </w:r>
      <w:r>
        <w:rPr>
          <w:rFonts w:ascii="Times New Roman" w:hAnsi="Times New Roman"/>
          <w:i/>
          <w:sz w:val="20"/>
          <w:szCs w:val="20"/>
          <w:lang w:eastAsia="zh-CN"/>
        </w:rPr>
        <w:tab/>
      </w:r>
      <w:r w:rsidRPr="000275B4">
        <w:rPr>
          <w:rFonts w:ascii="Times New Roman" w:hAnsi="Times New Roman"/>
          <w:i/>
          <w:sz w:val="20"/>
          <w:szCs w:val="20"/>
          <w:lang w:eastAsia="zh-CN"/>
        </w:rPr>
        <w:t>Option 1: RSRP accuracy</w:t>
      </w:r>
    </w:p>
    <w:p w14:paraId="6DAA6FE0" w14:textId="77777777" w:rsidR="00530AD6" w:rsidRPr="000275B4" w:rsidRDefault="00530AD6" w:rsidP="00530AD6">
      <w:pPr>
        <w:pStyle w:val="af8"/>
        <w:spacing w:before="10" w:after="10" w:line="360" w:lineRule="exact"/>
        <w:contextualSpacing w:val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/>
          <w:i/>
          <w:sz w:val="20"/>
          <w:szCs w:val="20"/>
          <w:lang w:eastAsia="zh-CN"/>
        </w:rPr>
        <w:lastRenderedPageBreak/>
        <w:tab/>
      </w:r>
      <w:r>
        <w:rPr>
          <w:rFonts w:ascii="Times New Roman" w:hAnsi="Times New Roman"/>
          <w:i/>
          <w:sz w:val="20"/>
          <w:szCs w:val="20"/>
          <w:lang w:eastAsia="zh-CN"/>
        </w:rPr>
        <w:tab/>
      </w:r>
      <w:r w:rsidRPr="000275B4">
        <w:rPr>
          <w:rFonts w:ascii="Times New Roman" w:hAnsi="Times New Roman"/>
          <w:i/>
          <w:sz w:val="20"/>
          <w:szCs w:val="20"/>
          <w:lang w:eastAsia="zh-CN"/>
        </w:rPr>
        <w:t>Option 2: Beam prediction accuracy</w:t>
      </w:r>
    </w:p>
    <w:p w14:paraId="3E92CACD" w14:textId="77777777" w:rsidR="00530AD6" w:rsidRPr="000275B4" w:rsidRDefault="00530AD6" w:rsidP="00530AD6">
      <w:pPr>
        <w:pStyle w:val="af8"/>
        <w:overflowPunct w:val="0"/>
        <w:autoSpaceDE w:val="0"/>
        <w:autoSpaceDN w:val="0"/>
        <w:adjustRightInd w:val="0"/>
        <w:spacing w:before="10" w:after="10" w:line="360" w:lineRule="exact"/>
        <w:ind w:left="1519"/>
        <w:contextualSpacing w:val="0"/>
        <w:textAlignment w:val="baseline"/>
        <w:rPr>
          <w:rFonts w:ascii="Times New Roman" w:hAnsi="Times New Roman"/>
          <w:i/>
          <w:sz w:val="20"/>
          <w:szCs w:val="20"/>
        </w:rPr>
      </w:pPr>
      <w:r w:rsidRPr="000275B4">
        <w:rPr>
          <w:rFonts w:ascii="Times New Roman" w:hAnsi="Times New Roman"/>
          <w:i/>
          <w:sz w:val="20"/>
          <w:szCs w:val="20"/>
        </w:rPr>
        <w:t>Top-1 (%</w:t>
      </w:r>
      <w:proofErr w:type="gramStart"/>
      <w:r w:rsidRPr="000275B4">
        <w:rPr>
          <w:rFonts w:ascii="Times New Roman" w:hAnsi="Times New Roman"/>
          <w:i/>
          <w:sz w:val="20"/>
          <w:szCs w:val="20"/>
        </w:rPr>
        <w:t>) :</w:t>
      </w:r>
      <w:proofErr w:type="gramEnd"/>
      <w:r w:rsidRPr="000275B4">
        <w:rPr>
          <w:rFonts w:ascii="Times New Roman" w:hAnsi="Times New Roman"/>
          <w:i/>
          <w:sz w:val="20"/>
          <w:szCs w:val="20"/>
        </w:rPr>
        <w:t xml:space="preserve"> the percentage of “the Top-1 strongest beam is Top-1 predicted beam”</w:t>
      </w:r>
    </w:p>
    <w:p w14:paraId="207B0001" w14:textId="77777777" w:rsidR="00530AD6" w:rsidRPr="000275B4" w:rsidRDefault="00530AD6" w:rsidP="00530AD6">
      <w:pPr>
        <w:pStyle w:val="af8"/>
        <w:overflowPunct w:val="0"/>
        <w:autoSpaceDE w:val="0"/>
        <w:autoSpaceDN w:val="0"/>
        <w:adjustRightInd w:val="0"/>
        <w:spacing w:before="10" w:after="10" w:line="360" w:lineRule="exact"/>
        <w:ind w:left="1519"/>
        <w:contextualSpacing w:val="0"/>
        <w:textAlignment w:val="baseline"/>
        <w:rPr>
          <w:rFonts w:ascii="Times New Roman" w:hAnsi="Times New Roman"/>
          <w:i/>
          <w:sz w:val="20"/>
          <w:szCs w:val="20"/>
        </w:rPr>
      </w:pPr>
      <w:r w:rsidRPr="000275B4">
        <w:rPr>
          <w:rFonts w:ascii="Times New Roman" w:hAnsi="Times New Roman"/>
          <w:i/>
          <w:sz w:val="20"/>
          <w:szCs w:val="20"/>
        </w:rPr>
        <w:t>Top-K/1 (%</w:t>
      </w:r>
      <w:proofErr w:type="gramStart"/>
      <w:r w:rsidRPr="000275B4">
        <w:rPr>
          <w:rFonts w:ascii="Times New Roman" w:hAnsi="Times New Roman"/>
          <w:i/>
          <w:sz w:val="20"/>
          <w:szCs w:val="20"/>
        </w:rPr>
        <w:t>) :</w:t>
      </w:r>
      <w:proofErr w:type="gramEnd"/>
      <w:r w:rsidRPr="000275B4">
        <w:rPr>
          <w:rFonts w:ascii="Times New Roman" w:hAnsi="Times New Roman"/>
          <w:i/>
          <w:sz w:val="20"/>
          <w:szCs w:val="20"/>
        </w:rPr>
        <w:t xml:space="preserve"> the percentage of “the Top-1 strongest beam is one of the Top-K predicted beams”</w:t>
      </w:r>
    </w:p>
    <w:p w14:paraId="29BBDE90" w14:textId="77777777" w:rsidR="00530AD6" w:rsidRPr="000275B4" w:rsidRDefault="00530AD6" w:rsidP="00530AD6">
      <w:pPr>
        <w:pStyle w:val="af8"/>
        <w:overflowPunct w:val="0"/>
        <w:autoSpaceDE w:val="0"/>
        <w:autoSpaceDN w:val="0"/>
        <w:adjustRightInd w:val="0"/>
        <w:spacing w:before="10" w:after="10" w:line="360" w:lineRule="exact"/>
        <w:ind w:left="1519"/>
        <w:contextualSpacing w:val="0"/>
        <w:textAlignment w:val="baseline"/>
        <w:rPr>
          <w:rFonts w:ascii="Times New Roman" w:hAnsi="Times New Roman"/>
          <w:i/>
          <w:sz w:val="20"/>
          <w:szCs w:val="20"/>
        </w:rPr>
      </w:pPr>
      <w:r w:rsidRPr="000275B4">
        <w:rPr>
          <w:rFonts w:ascii="Times New Roman" w:hAnsi="Times New Roman"/>
          <w:i/>
          <w:sz w:val="20"/>
          <w:szCs w:val="20"/>
        </w:rPr>
        <w:t>Top-1/K (%</w:t>
      </w:r>
      <w:proofErr w:type="gramStart"/>
      <w:r w:rsidRPr="000275B4">
        <w:rPr>
          <w:rFonts w:ascii="Times New Roman" w:hAnsi="Times New Roman"/>
          <w:i/>
          <w:sz w:val="20"/>
          <w:szCs w:val="20"/>
        </w:rPr>
        <w:t>) :</w:t>
      </w:r>
      <w:proofErr w:type="gramEnd"/>
      <w:r w:rsidRPr="000275B4">
        <w:rPr>
          <w:rFonts w:ascii="Times New Roman" w:hAnsi="Times New Roman"/>
          <w:i/>
          <w:sz w:val="20"/>
          <w:szCs w:val="20"/>
        </w:rPr>
        <w:t xml:space="preserve"> the percentage of “the Top-1 predicted beam is one of the Top-K strongest beams”</w:t>
      </w:r>
    </w:p>
    <w:p w14:paraId="2755F6A2" w14:textId="77777777" w:rsidR="00530AD6" w:rsidRPr="003438FA" w:rsidRDefault="00530AD6" w:rsidP="00530AD6">
      <w:pPr>
        <w:pStyle w:val="af8"/>
        <w:spacing w:before="10" w:after="10" w:line="360" w:lineRule="exact"/>
        <w:contextualSpacing w:val="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>
        <w:rPr>
          <w:rFonts w:ascii="Times New Roman" w:hAnsi="Times New Roman"/>
          <w:i/>
          <w:sz w:val="20"/>
          <w:szCs w:val="20"/>
          <w:lang w:eastAsia="zh-CN"/>
        </w:rPr>
        <w:tab/>
      </w:r>
      <w:r>
        <w:rPr>
          <w:rFonts w:ascii="Times New Roman" w:hAnsi="Times New Roman"/>
          <w:i/>
          <w:sz w:val="20"/>
          <w:szCs w:val="20"/>
          <w:lang w:eastAsia="zh-CN"/>
        </w:rPr>
        <w:tab/>
      </w:r>
      <w:r w:rsidRPr="000275B4">
        <w:rPr>
          <w:rFonts w:ascii="Times New Roman" w:hAnsi="Times New Roman"/>
          <w:i/>
          <w:sz w:val="20"/>
          <w:szCs w:val="20"/>
          <w:lang w:eastAsia="zh-CN"/>
        </w:rPr>
        <w:t xml:space="preserve">Option 3: The successful rate for the correct prediction which is considered as maximum RSRP among </w:t>
      </w:r>
      <w:r>
        <w:rPr>
          <w:rFonts w:ascii="Times New Roman" w:hAnsi="Times New Roman"/>
          <w:i/>
          <w:sz w:val="20"/>
          <w:szCs w:val="20"/>
          <w:lang w:eastAsia="zh-CN"/>
        </w:rPr>
        <w:tab/>
      </w:r>
      <w:r>
        <w:rPr>
          <w:rFonts w:ascii="Times New Roman" w:hAnsi="Times New Roman"/>
          <w:i/>
          <w:sz w:val="20"/>
          <w:szCs w:val="20"/>
          <w:lang w:eastAsia="zh-CN"/>
        </w:rPr>
        <w:tab/>
      </w:r>
      <w:proofErr w:type="gramStart"/>
      <w:r w:rsidRPr="000275B4">
        <w:rPr>
          <w:rFonts w:ascii="Times New Roman" w:hAnsi="Times New Roman"/>
          <w:i/>
          <w:sz w:val="20"/>
          <w:szCs w:val="20"/>
          <w:lang w:eastAsia="zh-CN"/>
        </w:rPr>
        <w:t>top-K</w:t>
      </w:r>
      <w:proofErr w:type="gramEnd"/>
      <w:r w:rsidRPr="000275B4">
        <w:rPr>
          <w:rFonts w:ascii="Times New Roman" w:hAnsi="Times New Roman"/>
          <w:i/>
          <w:sz w:val="20"/>
          <w:szCs w:val="20"/>
          <w:lang w:eastAsia="zh-CN"/>
        </w:rPr>
        <w:t xml:space="preserve"> predicted beams is larger than the RSRP of the strongest beam – x dB, </w:t>
      </w:r>
    </w:p>
    <w:p w14:paraId="27E360CC" w14:textId="77777777" w:rsidR="00530AD6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</w:p>
    <w:p w14:paraId="59053193" w14:textId="7A2F1650" w:rsidR="00530AD6" w:rsidRDefault="00D351B3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>
        <w:rPr>
          <w:rFonts w:ascii="Times New Roman" w:eastAsia="等线" w:hAnsi="Times New Roman"/>
          <w:sz w:val="20"/>
          <w:szCs w:val="20"/>
          <w:lang w:eastAsia="zh-CN"/>
        </w:rPr>
        <w:t>F</w:t>
      </w:r>
      <w:r w:rsidR="00530AD6">
        <w:rPr>
          <w:rFonts w:ascii="Times New Roman" w:eastAsia="等线" w:hAnsi="Times New Roman"/>
          <w:sz w:val="20"/>
          <w:szCs w:val="20"/>
          <w:lang w:eastAsia="zh-CN"/>
        </w:rPr>
        <w:t xml:space="preserve">or </w:t>
      </w:r>
      <w:proofErr w:type="gramStart"/>
      <w:r w:rsidR="00530AD6">
        <w:rPr>
          <w:rFonts w:ascii="Times New Roman" w:eastAsia="等线" w:hAnsi="Times New Roman"/>
          <w:sz w:val="20"/>
          <w:szCs w:val="20"/>
          <w:lang w:eastAsia="zh-CN"/>
        </w:rPr>
        <w:t>option1</w:t>
      </w:r>
      <w:proofErr w:type="gramEnd"/>
      <w:r w:rsidR="00530AD6">
        <w:rPr>
          <w:rFonts w:ascii="Times New Roman" w:eastAsia="等线" w:hAnsi="Times New Roman"/>
          <w:sz w:val="20"/>
          <w:szCs w:val="20"/>
          <w:lang w:eastAsia="zh-CN"/>
        </w:rPr>
        <w:t>, different companies still have different understandings regarding the definition of</w:t>
      </w:r>
      <w:r w:rsidR="00530AD6" w:rsidRPr="002346B8">
        <w:rPr>
          <w:rFonts w:ascii="Times New Roman" w:hAnsi="Times New Roman"/>
          <w:i/>
          <w:sz w:val="20"/>
          <w:szCs w:val="20"/>
          <w:lang w:eastAsia="zh-CN"/>
        </w:rPr>
        <w:t xml:space="preserve"> </w:t>
      </w:r>
      <w:r w:rsidR="00530AD6" w:rsidRPr="000275B4">
        <w:rPr>
          <w:rFonts w:ascii="Times New Roman" w:hAnsi="Times New Roman"/>
          <w:i/>
          <w:sz w:val="20"/>
          <w:szCs w:val="20"/>
          <w:lang w:eastAsia="zh-CN"/>
        </w:rPr>
        <w:t xml:space="preserve">RSRP </w:t>
      </w:r>
      <w:proofErr w:type="gramStart"/>
      <w:r w:rsidR="00530AD6" w:rsidRPr="000275B4">
        <w:rPr>
          <w:rFonts w:ascii="Times New Roman" w:hAnsi="Times New Roman"/>
          <w:i/>
          <w:sz w:val="20"/>
          <w:szCs w:val="20"/>
          <w:lang w:eastAsia="zh-CN"/>
        </w:rPr>
        <w:t>accuracy</w:t>
      </w:r>
      <w:r w:rsidR="00530AD6">
        <w:rPr>
          <w:rFonts w:ascii="Times New Roman" w:eastAsia="等线" w:hAnsi="Times New Roman"/>
          <w:sz w:val="20"/>
          <w:szCs w:val="20"/>
          <w:lang w:eastAsia="zh-CN"/>
        </w:rPr>
        <w:t xml:space="preserve"> .</w:t>
      </w:r>
      <w:proofErr w:type="gramEnd"/>
      <w:r w:rsidR="00530AD6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</w:p>
    <w:p w14:paraId="374BA879" w14:textId="77777777" w:rsidR="00530AD6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>
        <w:rPr>
          <w:rFonts w:ascii="Times New Roman" w:eastAsia="等线" w:hAnsi="Times New Roman"/>
          <w:sz w:val="20"/>
          <w:szCs w:val="20"/>
          <w:lang w:eastAsia="zh-CN"/>
        </w:rPr>
        <w:t>According to R18 TR 38.843, “</w:t>
      </w:r>
      <w:r w:rsidRPr="00D653D5">
        <w:rPr>
          <w:rFonts w:ascii="Times New Roman" w:eastAsia="等线" w:hAnsi="Times New Roman"/>
          <w:sz w:val="20"/>
          <w:szCs w:val="20"/>
          <w:lang w:eastAsia="zh-CN"/>
        </w:rPr>
        <w:t xml:space="preserve">Average L1-RSRP difference of </w:t>
      </w:r>
      <w:proofErr w:type="gramStart"/>
      <w:r w:rsidRPr="00D653D5">
        <w:rPr>
          <w:rFonts w:ascii="Times New Roman" w:eastAsia="等线" w:hAnsi="Times New Roman"/>
          <w:sz w:val="20"/>
          <w:szCs w:val="20"/>
          <w:lang w:eastAsia="zh-CN"/>
        </w:rPr>
        <w:t>Top-1</w:t>
      </w:r>
      <w:proofErr w:type="gramEnd"/>
      <w:r w:rsidRPr="00D653D5">
        <w:rPr>
          <w:rFonts w:ascii="Times New Roman" w:eastAsia="等线" w:hAnsi="Times New Roman"/>
          <w:sz w:val="20"/>
          <w:szCs w:val="20"/>
          <w:lang w:eastAsia="zh-CN"/>
        </w:rPr>
        <w:t xml:space="preserve"> predicted beam” is utilized </w:t>
      </w:r>
      <w:r>
        <w:rPr>
          <w:rFonts w:ascii="Times New Roman" w:eastAsia="等线" w:hAnsi="Times New Roman"/>
          <w:sz w:val="20"/>
          <w:szCs w:val="20"/>
          <w:lang w:eastAsia="zh-CN"/>
        </w:rPr>
        <w:t>as the b</w:t>
      </w:r>
      <w:r w:rsidRPr="00D653D5">
        <w:rPr>
          <w:rFonts w:ascii="Times New Roman" w:eastAsia="等线" w:hAnsi="Times New Roman"/>
          <w:sz w:val="20"/>
          <w:szCs w:val="20"/>
          <w:lang w:eastAsia="zh-CN"/>
        </w:rPr>
        <w:t>eam prediction accuracy related KPI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in RAN1, </w:t>
      </w:r>
      <w:r w:rsidRPr="00D653D5">
        <w:rPr>
          <w:rFonts w:ascii="Times New Roman" w:eastAsia="等线" w:hAnsi="Times New Roman"/>
          <w:sz w:val="20"/>
          <w:szCs w:val="20"/>
          <w:lang w:eastAsia="zh-CN"/>
        </w:rPr>
        <w:t>and defined as “</w:t>
      </w:r>
      <w:r w:rsidRPr="007F175B">
        <w:rPr>
          <w:rFonts w:ascii="Times New Roman" w:eastAsia="等线" w:hAnsi="Times New Roman"/>
          <w:sz w:val="20"/>
          <w:szCs w:val="20"/>
          <w:u w:val="single"/>
          <w:lang w:eastAsia="zh-CN"/>
        </w:rPr>
        <w:t>the difference between the ideal L1-RSRP of Top-1 predicted beam and the ideal L1-RSRP of the Top-1 genie-aided beam</w:t>
      </w:r>
      <w:r w:rsidRPr="00D653D5">
        <w:rPr>
          <w:rFonts w:ascii="Times New Roman" w:eastAsia="等线" w:hAnsi="Times New Roman"/>
          <w:sz w:val="20"/>
          <w:szCs w:val="20"/>
          <w:lang w:eastAsia="zh-CN"/>
        </w:rPr>
        <w:t>”</w:t>
      </w:r>
      <w:r>
        <w:rPr>
          <w:rFonts w:ascii="Times New Roman" w:eastAsia="等线" w:hAnsi="Times New Roman"/>
          <w:sz w:val="20"/>
          <w:szCs w:val="20"/>
          <w:lang w:eastAsia="zh-CN"/>
        </w:rPr>
        <w:t>.</w:t>
      </w:r>
    </w:p>
    <w:p w14:paraId="6C8AFC27" w14:textId="15740FA4" w:rsidR="00530AD6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val="en-GB" w:eastAsia="zh-CN"/>
        </w:rPr>
      </w:pPr>
      <w:proofErr w:type="gramStart"/>
      <w:r>
        <w:rPr>
          <w:rFonts w:ascii="Times New Roman" w:eastAsia="等线" w:hAnsi="Times New Roman"/>
          <w:sz w:val="20"/>
          <w:szCs w:val="20"/>
          <w:lang w:eastAsia="zh-CN"/>
        </w:rPr>
        <w:t>Also</w:t>
      </w:r>
      <w:proofErr w:type="gramEnd"/>
      <w:r>
        <w:rPr>
          <w:rFonts w:ascii="Times New Roman" w:eastAsia="等线" w:hAnsi="Times New Roman"/>
          <w:sz w:val="20"/>
          <w:szCs w:val="20"/>
          <w:lang w:eastAsia="zh-CN"/>
        </w:rPr>
        <w:t xml:space="preserve"> in R18 TR 38.843, we could find </w:t>
      </w:r>
      <w:r>
        <w:rPr>
          <w:rFonts w:ascii="Times New Roman" w:eastAsia="等线" w:hAnsi="Times New Roman" w:hint="eastAsia"/>
          <w:sz w:val="20"/>
          <w:szCs w:val="20"/>
          <w:lang w:eastAsia="zh-CN"/>
        </w:rPr>
        <w:t>another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 w:hint="eastAsia"/>
          <w:sz w:val="20"/>
          <w:szCs w:val="20"/>
          <w:lang w:eastAsia="zh-CN"/>
        </w:rPr>
        <w:t>related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definition </w:t>
      </w:r>
      <w:r>
        <w:rPr>
          <w:rFonts w:ascii="Times New Roman" w:eastAsia="等线" w:hAnsi="Times New Roman" w:hint="eastAsia"/>
          <w:sz w:val="20"/>
          <w:szCs w:val="20"/>
          <w:lang w:eastAsia="zh-CN"/>
        </w:rPr>
        <w:t>that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“for</w:t>
      </w:r>
      <w:r w:rsidRPr="00350239">
        <w:rPr>
          <w:rFonts w:ascii="Times New Roman" w:eastAsia="等线" w:hAnsi="Times New Roman"/>
          <w:sz w:val="20"/>
          <w:szCs w:val="20"/>
          <w:lang w:val="en-GB" w:eastAsia="zh-CN"/>
        </w:rPr>
        <w:t xml:space="preserve"> AI/ML models, which provide L1-RSRP as the model output, the accuracy of predicted L1-RSRP is to be evaluated. Companies optionally report average (</w:t>
      </w:r>
      <w:r w:rsidR="008445A1" w:rsidRPr="00350239">
        <w:rPr>
          <w:rFonts w:ascii="Times New Roman" w:eastAsia="等线" w:hAnsi="Times New Roman"/>
          <w:sz w:val="20"/>
          <w:szCs w:val="20"/>
          <w:lang w:val="en-GB" w:eastAsia="zh-CN"/>
        </w:rPr>
        <w:t>absolu</w:t>
      </w:r>
      <w:r w:rsidR="008445A1">
        <w:rPr>
          <w:rFonts w:ascii="Times New Roman" w:eastAsia="等线" w:hAnsi="Times New Roman"/>
          <w:sz w:val="20"/>
          <w:szCs w:val="20"/>
          <w:lang w:val="en-GB" w:eastAsia="zh-CN"/>
        </w:rPr>
        <w:t>t</w:t>
      </w:r>
      <w:r w:rsidR="008445A1" w:rsidRPr="00350239">
        <w:rPr>
          <w:rFonts w:ascii="Times New Roman" w:eastAsia="等线" w:hAnsi="Times New Roman"/>
          <w:sz w:val="20"/>
          <w:szCs w:val="20"/>
          <w:lang w:val="en-GB" w:eastAsia="zh-CN"/>
        </w:rPr>
        <w:t>e</w:t>
      </w:r>
      <w:r w:rsidRPr="00350239">
        <w:rPr>
          <w:rFonts w:ascii="Times New Roman" w:eastAsia="等线" w:hAnsi="Times New Roman"/>
          <w:sz w:val="20"/>
          <w:szCs w:val="20"/>
          <w:lang w:val="en-GB" w:eastAsia="zh-CN"/>
        </w:rPr>
        <w:t xml:space="preserve"> value)/CDF of the predicted L1-RSRP difference, where the </w:t>
      </w:r>
      <w:r w:rsidRPr="007F175B">
        <w:rPr>
          <w:rFonts w:ascii="Times New Roman" w:eastAsia="等线" w:hAnsi="Times New Roman"/>
          <w:sz w:val="20"/>
          <w:szCs w:val="20"/>
          <w:u w:val="single"/>
          <w:lang w:val="en-GB" w:eastAsia="zh-CN"/>
        </w:rPr>
        <w:t xml:space="preserve">predicted L1-RSRP difference is defined as the difference between the predicted L1-RSRP of </w:t>
      </w:r>
      <w:proofErr w:type="gramStart"/>
      <w:r w:rsidRPr="007F175B">
        <w:rPr>
          <w:rFonts w:ascii="Times New Roman" w:eastAsia="等线" w:hAnsi="Times New Roman"/>
          <w:sz w:val="20"/>
          <w:szCs w:val="20"/>
          <w:u w:val="single"/>
          <w:lang w:val="en-GB" w:eastAsia="zh-CN"/>
        </w:rPr>
        <w:t>Top-1</w:t>
      </w:r>
      <w:proofErr w:type="gramEnd"/>
      <w:r w:rsidRPr="007F175B">
        <w:rPr>
          <w:rFonts w:ascii="Times New Roman" w:eastAsia="等线" w:hAnsi="Times New Roman"/>
          <w:sz w:val="20"/>
          <w:szCs w:val="20"/>
          <w:u w:val="single"/>
          <w:lang w:val="en-GB" w:eastAsia="zh-CN"/>
        </w:rPr>
        <w:t xml:space="preserve"> predicted beam and the ideal L1-RSRP of the same beam</w:t>
      </w:r>
      <w:r>
        <w:rPr>
          <w:rFonts w:ascii="Times New Roman" w:eastAsia="等线" w:hAnsi="Times New Roman"/>
          <w:sz w:val="20"/>
          <w:szCs w:val="20"/>
          <w:lang w:val="en-GB" w:eastAsia="zh-CN"/>
        </w:rPr>
        <w:t>”</w:t>
      </w:r>
      <w:r>
        <w:rPr>
          <w:rFonts w:ascii="Times New Roman" w:eastAsia="等线" w:hAnsi="Times New Roman" w:hint="eastAsia"/>
          <w:sz w:val="20"/>
          <w:szCs w:val="20"/>
          <w:lang w:val="en-GB" w:eastAsia="zh-CN"/>
        </w:rPr>
        <w:t>.</w:t>
      </w:r>
    </w:p>
    <w:p w14:paraId="472C8555" w14:textId="017C51C5" w:rsidR="00711EF2" w:rsidRPr="00660F5E" w:rsidRDefault="00530AD6" w:rsidP="00711EF2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660F5E">
        <w:rPr>
          <w:rFonts w:ascii="Times New Roman" w:eastAsia="等线" w:hAnsi="Times New Roman"/>
          <w:sz w:val="20"/>
          <w:szCs w:val="20"/>
          <w:lang w:val="en-GB" w:eastAsia="zh-CN"/>
        </w:rPr>
        <w:t>In RAN4</w:t>
      </w:r>
      <w:r w:rsidR="00ED0AFF" w:rsidRPr="00660F5E">
        <w:rPr>
          <w:rFonts w:ascii="Times New Roman" w:eastAsia="等线" w:hAnsi="Times New Roman"/>
          <w:sz w:val="20"/>
          <w:szCs w:val="20"/>
          <w:lang w:val="en-GB" w:eastAsia="zh-CN"/>
        </w:rPr>
        <w:t xml:space="preserve">#112bis meeting, </w:t>
      </w:r>
      <w:r w:rsidR="00711EF2" w:rsidRPr="00711EF2">
        <w:rPr>
          <w:rFonts w:ascii="Times New Roman" w:eastAsia="等线" w:hAnsi="Times New Roman"/>
          <w:sz w:val="20"/>
          <w:szCs w:val="20"/>
          <w:lang w:eastAsia="zh-CN"/>
        </w:rPr>
        <w:t xml:space="preserve">RAN4 </w:t>
      </w:r>
      <w:r w:rsidR="00711EF2" w:rsidRPr="00660F5E">
        <w:rPr>
          <w:rFonts w:ascii="Times New Roman" w:eastAsia="等线" w:hAnsi="Times New Roman"/>
          <w:sz w:val="20"/>
          <w:szCs w:val="20"/>
          <w:lang w:eastAsia="zh-CN"/>
        </w:rPr>
        <w:t>agreed</w:t>
      </w:r>
      <w:r w:rsidR="00711EF2" w:rsidRPr="00711EF2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711EF2" w:rsidRPr="00660F5E">
        <w:rPr>
          <w:rFonts w:ascii="Times New Roman" w:eastAsia="等线" w:hAnsi="Times New Roman"/>
          <w:sz w:val="20"/>
          <w:szCs w:val="20"/>
          <w:lang w:eastAsia="zh-CN"/>
        </w:rPr>
        <w:t>“</w:t>
      </w:r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 xml:space="preserve">If the absolute RSRP is agreed to be metric for the beam management prediction, </w:t>
      </w:r>
      <w:r w:rsidR="00711EF2" w:rsidRPr="00ED0AFF">
        <w:rPr>
          <w:rFonts w:ascii="Times New Roman" w:eastAsia="等线" w:hAnsi="Times New Roman"/>
          <w:i/>
          <w:iCs/>
          <w:sz w:val="20"/>
          <w:szCs w:val="20"/>
          <w:u w:val="single"/>
          <w:lang w:val="en-GB" w:eastAsia="zh-CN"/>
        </w:rPr>
        <w:t>the absolute RSRP accuracy</w:t>
      </w:r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 xml:space="preserve"> for AI/ML based beam prediction = predicted L1-RSRP of beam index </w:t>
      </w:r>
      <w:proofErr w:type="spellStart"/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>i</w:t>
      </w:r>
      <w:proofErr w:type="spellEnd"/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 xml:space="preserve"> – </w:t>
      </w:r>
      <w:proofErr w:type="spellStart"/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>groundtruth</w:t>
      </w:r>
      <w:proofErr w:type="spellEnd"/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 xml:space="preserve"> of L1-RSRP of beam index </w:t>
      </w:r>
      <w:proofErr w:type="spellStart"/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>i</w:t>
      </w:r>
      <w:proofErr w:type="spellEnd"/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 xml:space="preserve">. The index </w:t>
      </w:r>
      <w:proofErr w:type="spellStart"/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>i</w:t>
      </w:r>
      <w:proofErr w:type="spellEnd"/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 xml:space="preserve"> may be any beam index [in </w:t>
      </w:r>
      <w:proofErr w:type="gramStart"/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>top-K</w:t>
      </w:r>
      <w:proofErr w:type="gramEnd"/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 xml:space="preserve"> beams based on </w:t>
      </w:r>
      <w:proofErr w:type="spellStart"/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>groundtruth</w:t>
      </w:r>
      <w:proofErr w:type="spellEnd"/>
      <w:r w:rsidR="00711EF2" w:rsidRPr="00ED0AFF">
        <w:rPr>
          <w:rFonts w:ascii="Times New Roman" w:eastAsia="等线" w:hAnsi="Times New Roman"/>
          <w:i/>
          <w:iCs/>
          <w:sz w:val="20"/>
          <w:szCs w:val="20"/>
          <w:lang w:val="en-GB" w:eastAsia="zh-CN"/>
        </w:rPr>
        <w:t xml:space="preserve"> L1-RSRP]</w:t>
      </w:r>
      <w:r w:rsidR="00711EF2" w:rsidRPr="00660F5E">
        <w:rPr>
          <w:rFonts w:ascii="Times New Roman" w:eastAsia="等线" w:hAnsi="Times New Roman"/>
          <w:sz w:val="20"/>
          <w:szCs w:val="20"/>
          <w:lang w:eastAsia="zh-CN"/>
        </w:rPr>
        <w:t>”.</w:t>
      </w:r>
    </w:p>
    <w:p w14:paraId="6170208E" w14:textId="65418BAF" w:rsidR="00E45C64" w:rsidRPr="00660F5E" w:rsidRDefault="00E45C64" w:rsidP="00E45C64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E45C64">
        <w:rPr>
          <w:rFonts w:ascii="Times New Roman" w:eastAsia="等线" w:hAnsi="Times New Roman"/>
          <w:sz w:val="20"/>
          <w:szCs w:val="20"/>
          <w:lang w:eastAsia="zh-CN"/>
        </w:rPr>
        <w:t xml:space="preserve">However, </w:t>
      </w:r>
      <w:r w:rsidR="00151471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from our understanding, </w:t>
      </w:r>
      <w:r w:rsidRPr="00660F5E">
        <w:rPr>
          <w:rFonts w:ascii="Times New Roman" w:eastAsia="等线" w:hAnsi="Times New Roman"/>
          <w:sz w:val="20"/>
          <w:szCs w:val="20"/>
          <w:lang w:eastAsia="zh-CN"/>
        </w:rPr>
        <w:t xml:space="preserve">the definition of absolute RSRP accuracy may not </w:t>
      </w:r>
      <w:r w:rsidRPr="00711EF2">
        <w:rPr>
          <w:rFonts w:ascii="Times New Roman" w:eastAsia="等线" w:hAnsi="Times New Roman"/>
          <w:sz w:val="20"/>
          <w:szCs w:val="20"/>
          <w:lang w:eastAsia="zh-CN"/>
        </w:rPr>
        <w:t xml:space="preserve">truly reflect the effectiveness of beam prediction in </w:t>
      </w:r>
      <w:r w:rsidRPr="00660F5E">
        <w:rPr>
          <w:rFonts w:ascii="Times New Roman" w:eastAsia="等线" w:hAnsi="Times New Roman"/>
          <w:sz w:val="20"/>
          <w:szCs w:val="20"/>
          <w:lang w:eastAsia="zh-CN"/>
        </w:rPr>
        <w:t>some</w:t>
      </w:r>
      <w:r w:rsidRPr="00711EF2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660F5E">
        <w:rPr>
          <w:rFonts w:ascii="Times New Roman" w:eastAsia="等线" w:hAnsi="Times New Roman" w:hint="eastAsia"/>
          <w:sz w:val="20"/>
          <w:szCs w:val="20"/>
          <w:lang w:eastAsia="zh-CN"/>
        </w:rPr>
        <w:t>cases</w:t>
      </w:r>
      <w:r w:rsidRPr="00711EF2">
        <w:rPr>
          <w:rFonts w:ascii="Times New Roman" w:eastAsia="等线" w:hAnsi="Times New Roman"/>
          <w:sz w:val="20"/>
          <w:szCs w:val="20"/>
          <w:lang w:eastAsia="zh-CN"/>
        </w:rPr>
        <w:t>.</w:t>
      </w:r>
      <w:r w:rsidR="00B31AD2" w:rsidRPr="00660F5E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Pr="00660F5E">
        <w:rPr>
          <w:rFonts w:ascii="Times New Roman" w:eastAsia="等线" w:hAnsi="Times New Roman"/>
          <w:sz w:val="20"/>
          <w:szCs w:val="20"/>
          <w:lang w:eastAsia="zh-CN"/>
        </w:rPr>
        <w:t xml:space="preserve">For example, if beam </w:t>
      </w:r>
      <w:proofErr w:type="spellStart"/>
      <w:r w:rsidRPr="00660F5E">
        <w:rPr>
          <w:rFonts w:ascii="Times New Roman" w:eastAsia="等线" w:hAnsi="Times New Roman"/>
          <w:i/>
          <w:iCs/>
          <w:sz w:val="20"/>
          <w:szCs w:val="20"/>
          <w:lang w:eastAsia="zh-CN"/>
        </w:rPr>
        <w:t>i</w:t>
      </w:r>
      <w:proofErr w:type="spellEnd"/>
      <w:r w:rsidRPr="00660F5E">
        <w:rPr>
          <w:rFonts w:ascii="Times New Roman" w:eastAsia="等线" w:hAnsi="Times New Roman"/>
          <w:sz w:val="20"/>
          <w:szCs w:val="20"/>
          <w:lang w:eastAsia="zh-CN"/>
        </w:rPr>
        <w:t xml:space="preserve"> is</w:t>
      </w:r>
      <w:r w:rsidR="00660F5E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not</w:t>
      </w:r>
      <w:r w:rsidRPr="00660F5E">
        <w:rPr>
          <w:rFonts w:ascii="Times New Roman" w:eastAsia="等线" w:hAnsi="Times New Roman"/>
          <w:sz w:val="20"/>
          <w:szCs w:val="20"/>
          <w:lang w:eastAsia="zh-CN"/>
        </w:rPr>
        <w:t xml:space="preserve"> the best choice, yet an AI/ML model designates it as the optimal beam. Despite achieving a seemingly perfect absolute RSRP accuracy score by accurately predicting the RSRP of beam </w:t>
      </w:r>
      <w:proofErr w:type="spellStart"/>
      <w:r w:rsidRPr="00660F5E">
        <w:rPr>
          <w:rFonts w:ascii="Times New Roman" w:eastAsia="等线" w:hAnsi="Times New Roman"/>
          <w:i/>
          <w:iCs/>
          <w:sz w:val="20"/>
          <w:szCs w:val="20"/>
          <w:lang w:eastAsia="zh-CN"/>
        </w:rPr>
        <w:t>i</w:t>
      </w:r>
      <w:proofErr w:type="spellEnd"/>
      <w:r w:rsidRPr="00660F5E">
        <w:rPr>
          <w:rFonts w:ascii="Times New Roman" w:eastAsia="等线" w:hAnsi="Times New Roman"/>
          <w:sz w:val="20"/>
          <w:szCs w:val="20"/>
          <w:lang w:eastAsia="zh-CN"/>
        </w:rPr>
        <w:t>, this could lead to sub-optimal outcomes that deviate from expectations.</w:t>
      </w:r>
    </w:p>
    <w:p w14:paraId="259DDF66" w14:textId="28F7153B" w:rsidR="00E45C64" w:rsidRPr="00E45C64" w:rsidRDefault="00E45C64" w:rsidP="00E45C64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E45C64">
        <w:rPr>
          <w:rFonts w:ascii="Times New Roman" w:eastAsia="等线" w:hAnsi="Times New Roman"/>
          <w:sz w:val="20"/>
          <w:szCs w:val="20"/>
          <w:lang w:eastAsia="zh-CN"/>
        </w:rPr>
        <w:t xml:space="preserve">The concept of relative RSRP accuracy, which is still under discussion, could consider the following definition: the relative RSRP accuracy for AI/ML-based beam prediction </w:t>
      </w:r>
      <w:r w:rsidR="00B31AD2" w:rsidRPr="00660F5E">
        <w:rPr>
          <w:rFonts w:ascii="Times New Roman" w:eastAsia="等线" w:hAnsi="Times New Roman"/>
          <w:sz w:val="20"/>
          <w:szCs w:val="20"/>
          <w:lang w:eastAsia="zh-CN"/>
        </w:rPr>
        <w:t xml:space="preserve">= </w:t>
      </w:r>
      <w:r w:rsidRPr="00E45C64">
        <w:rPr>
          <w:rFonts w:ascii="Times New Roman" w:eastAsia="等线" w:hAnsi="Times New Roman"/>
          <w:sz w:val="20"/>
          <w:szCs w:val="20"/>
          <w:lang w:eastAsia="zh-CN"/>
        </w:rPr>
        <w:t xml:space="preserve">the ground truth of L1-RSRP of the predicted beam index </w:t>
      </w:r>
      <w:proofErr w:type="spellStart"/>
      <w:r w:rsidR="00B31AD2" w:rsidRPr="00660F5E">
        <w:rPr>
          <w:rFonts w:ascii="Times New Roman" w:eastAsia="等线" w:hAnsi="Times New Roman"/>
          <w:i/>
          <w:iCs/>
          <w:sz w:val="20"/>
          <w:szCs w:val="20"/>
          <w:lang w:eastAsia="zh-CN"/>
        </w:rPr>
        <w:t>i</w:t>
      </w:r>
      <w:proofErr w:type="spellEnd"/>
      <w:r w:rsidR="00B31AD2" w:rsidRPr="00660F5E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660F5E">
        <w:rPr>
          <w:rFonts w:ascii="Times New Roman" w:eastAsia="等线" w:hAnsi="Times New Roman" w:hint="eastAsia"/>
          <w:sz w:val="20"/>
          <w:szCs w:val="20"/>
          <w:lang w:eastAsia="zh-CN"/>
        </w:rPr>
        <w:t>-</w:t>
      </w:r>
      <w:r w:rsidR="00B31AD2" w:rsidRPr="00660F5E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Pr="00E45C64">
        <w:rPr>
          <w:rFonts w:ascii="Times New Roman" w:eastAsia="等线" w:hAnsi="Times New Roman"/>
          <w:sz w:val="20"/>
          <w:szCs w:val="20"/>
          <w:lang w:eastAsia="zh-CN"/>
        </w:rPr>
        <w:t xml:space="preserve">the ground truth of the L1-RSRP of the </w:t>
      </w:r>
      <w:proofErr w:type="gramStart"/>
      <w:r w:rsidR="00B31AD2" w:rsidRPr="00711EF2">
        <w:rPr>
          <w:rFonts w:ascii="Times New Roman" w:eastAsia="等线" w:hAnsi="Times New Roman"/>
          <w:sz w:val="20"/>
          <w:szCs w:val="20"/>
          <w:lang w:eastAsia="zh-CN"/>
        </w:rPr>
        <w:t>Top-1</w:t>
      </w:r>
      <w:proofErr w:type="gramEnd"/>
      <w:r w:rsidR="00B31AD2" w:rsidRPr="00711EF2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Pr="00E45C64">
        <w:rPr>
          <w:rFonts w:ascii="Times New Roman" w:eastAsia="等线" w:hAnsi="Times New Roman"/>
          <w:sz w:val="20"/>
          <w:szCs w:val="20"/>
          <w:lang w:eastAsia="zh-CN"/>
        </w:rPr>
        <w:t xml:space="preserve">ideal beam index </w:t>
      </w:r>
      <w:r w:rsidRPr="00E45C64">
        <w:rPr>
          <w:rFonts w:ascii="Times New Roman" w:eastAsia="等线" w:hAnsi="Times New Roman"/>
          <w:i/>
          <w:iCs/>
          <w:sz w:val="20"/>
          <w:szCs w:val="20"/>
          <w:lang w:eastAsia="zh-CN"/>
        </w:rPr>
        <w:t>j</w:t>
      </w:r>
      <w:r w:rsidRPr="00E45C64">
        <w:rPr>
          <w:rFonts w:ascii="Times New Roman" w:eastAsia="等线" w:hAnsi="Times New Roman"/>
          <w:sz w:val="20"/>
          <w:szCs w:val="20"/>
          <w:lang w:eastAsia="zh-CN"/>
        </w:rPr>
        <w:t xml:space="preserve">. This proposed definition effectively circumvents potential issues such as disparities in optimal beam prediction (e.g., </w:t>
      </w:r>
      <w:proofErr w:type="spellStart"/>
      <w:r w:rsidRPr="00E45C64">
        <w:rPr>
          <w:rFonts w:ascii="Times New Roman" w:eastAsia="等线" w:hAnsi="Times New Roman"/>
          <w:sz w:val="20"/>
          <w:szCs w:val="20"/>
          <w:lang w:eastAsia="zh-CN"/>
        </w:rPr>
        <w:t>i</w:t>
      </w:r>
      <w:proofErr w:type="spellEnd"/>
      <w:r w:rsidRPr="00E45C64">
        <w:rPr>
          <w:rFonts w:ascii="Times New Roman" w:eastAsia="等线" w:hAnsi="Times New Roman"/>
          <w:sz w:val="20"/>
          <w:szCs w:val="20"/>
          <w:lang w:eastAsia="zh-CN"/>
        </w:rPr>
        <w:t xml:space="preserve"> ≠ j) impacting the performance evaluation.</w:t>
      </w:r>
    </w:p>
    <w:p w14:paraId="62F70378" w14:textId="77777777" w:rsidR="00711EF2" w:rsidRDefault="00711EF2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</w:p>
    <w:p w14:paraId="66DBA778" w14:textId="3D5C35AC" w:rsidR="00B31AD2" w:rsidRPr="00660F5E" w:rsidRDefault="00B31AD2" w:rsidP="00B31AD2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eastAsia="zh-CN"/>
        </w:rPr>
      </w:pPr>
      <w:r w:rsidRPr="00660F5E">
        <w:rPr>
          <w:rFonts w:eastAsia="等线"/>
          <w:b/>
          <w:lang w:val="en-US" w:eastAsia="zh-CN"/>
        </w:rPr>
        <w:t>Observation 1:</w:t>
      </w:r>
      <w:r w:rsidRPr="00660F5E">
        <w:rPr>
          <w:rFonts w:eastAsia="等线" w:hint="eastAsia"/>
          <w:b/>
          <w:lang w:val="en-US" w:eastAsia="zh-CN"/>
        </w:rPr>
        <w:t xml:space="preserve"> </w:t>
      </w:r>
      <w:r w:rsidRPr="00660F5E">
        <w:rPr>
          <w:rFonts w:eastAsia="等线" w:hint="eastAsia"/>
          <w:b/>
          <w:lang w:eastAsia="zh-CN"/>
        </w:rPr>
        <w:t xml:space="preserve">Absolute RSRP accuracy may not </w:t>
      </w:r>
      <w:r w:rsidRPr="00711EF2">
        <w:rPr>
          <w:rFonts w:eastAsia="等线" w:hint="eastAsia"/>
          <w:b/>
          <w:lang w:val="en-US" w:eastAsia="zh-CN"/>
        </w:rPr>
        <w:t xml:space="preserve">truly reflect the effectiveness of beam prediction in </w:t>
      </w:r>
      <w:r w:rsidRPr="00660F5E">
        <w:rPr>
          <w:rFonts w:eastAsia="等线" w:hint="eastAsia"/>
          <w:b/>
          <w:lang w:eastAsia="zh-CN"/>
        </w:rPr>
        <w:t>some</w:t>
      </w:r>
      <w:r w:rsidRPr="00711EF2">
        <w:rPr>
          <w:rFonts w:eastAsia="等线" w:hint="eastAsia"/>
          <w:b/>
          <w:lang w:val="en-US" w:eastAsia="zh-CN"/>
        </w:rPr>
        <w:t xml:space="preserve"> </w:t>
      </w:r>
      <w:r w:rsidR="00660F5E" w:rsidRPr="00660F5E">
        <w:rPr>
          <w:rFonts w:eastAsia="等线" w:hint="eastAsia"/>
          <w:b/>
          <w:lang w:val="en-US" w:eastAsia="zh-CN"/>
        </w:rPr>
        <w:t>cases</w:t>
      </w:r>
      <w:r w:rsidRPr="00711EF2">
        <w:rPr>
          <w:rFonts w:eastAsia="等线" w:hint="eastAsia"/>
          <w:b/>
          <w:lang w:val="en-US" w:eastAsia="zh-CN"/>
        </w:rPr>
        <w:t>.</w:t>
      </w:r>
      <w:r w:rsidRPr="00660F5E">
        <w:rPr>
          <w:rFonts w:eastAsia="等线" w:hint="eastAsia"/>
          <w:b/>
          <w:lang w:eastAsia="zh-CN"/>
        </w:rPr>
        <w:t xml:space="preserve"> </w:t>
      </w:r>
      <w:r w:rsidR="00660F5E" w:rsidRPr="00660F5E">
        <w:rPr>
          <w:rFonts w:eastAsia="等线"/>
          <w:b/>
          <w:lang w:eastAsia="zh-CN"/>
        </w:rPr>
        <w:t xml:space="preserve">For example, if beam </w:t>
      </w:r>
      <w:proofErr w:type="spellStart"/>
      <w:r w:rsidR="00660F5E" w:rsidRPr="00660F5E">
        <w:rPr>
          <w:rFonts w:eastAsia="等线"/>
          <w:b/>
          <w:i/>
          <w:iCs/>
          <w:lang w:eastAsia="zh-CN"/>
        </w:rPr>
        <w:t>i</w:t>
      </w:r>
      <w:proofErr w:type="spellEnd"/>
      <w:r w:rsidR="00660F5E" w:rsidRPr="00660F5E">
        <w:rPr>
          <w:rFonts w:eastAsia="等线"/>
          <w:b/>
          <w:lang w:eastAsia="zh-CN"/>
        </w:rPr>
        <w:t xml:space="preserve"> is</w:t>
      </w:r>
      <w:r w:rsidR="00660F5E" w:rsidRPr="00660F5E">
        <w:rPr>
          <w:rFonts w:eastAsia="等线" w:hint="eastAsia"/>
          <w:b/>
          <w:lang w:eastAsia="zh-CN"/>
        </w:rPr>
        <w:t xml:space="preserve"> not</w:t>
      </w:r>
      <w:r w:rsidR="00660F5E" w:rsidRPr="00660F5E">
        <w:rPr>
          <w:rFonts w:eastAsia="等线"/>
          <w:b/>
          <w:lang w:eastAsia="zh-CN"/>
        </w:rPr>
        <w:t xml:space="preserve"> the best choice, yet an AI/ML model designates it as the optimal beam. Despite achieving a seemingly perfect absolute RSRP accuracy score by accurately predicting the RSRP of beam </w:t>
      </w:r>
      <w:proofErr w:type="spellStart"/>
      <w:r w:rsidR="00660F5E" w:rsidRPr="00660F5E">
        <w:rPr>
          <w:rFonts w:eastAsia="等线"/>
          <w:b/>
          <w:i/>
          <w:iCs/>
          <w:lang w:eastAsia="zh-CN"/>
        </w:rPr>
        <w:t>i</w:t>
      </w:r>
      <w:proofErr w:type="spellEnd"/>
      <w:r w:rsidR="00660F5E" w:rsidRPr="00660F5E">
        <w:rPr>
          <w:rFonts w:eastAsia="等线"/>
          <w:b/>
          <w:lang w:eastAsia="zh-CN"/>
        </w:rPr>
        <w:t>, this could lead to sub-optimal outcomes that deviate from expectations.</w:t>
      </w:r>
    </w:p>
    <w:p w14:paraId="4EA937C3" w14:textId="71B5A9C0" w:rsidR="00B31AD2" w:rsidRPr="00660F5E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60F5E">
        <w:rPr>
          <w:rFonts w:eastAsia="等线"/>
          <w:b/>
          <w:lang w:val="en-US" w:eastAsia="zh-CN"/>
        </w:rPr>
        <w:lastRenderedPageBreak/>
        <w:t xml:space="preserve">Proposal 1: To </w:t>
      </w:r>
      <w:r w:rsidR="00B31AD2" w:rsidRPr="00660F5E">
        <w:rPr>
          <w:rFonts w:eastAsia="等线"/>
          <w:b/>
          <w:lang w:val="en-US" w:eastAsia="zh-CN"/>
        </w:rPr>
        <w:t>defin</w:t>
      </w:r>
      <w:r w:rsidR="00B31AD2" w:rsidRPr="008B38D9">
        <w:rPr>
          <w:rFonts w:eastAsia="等线"/>
          <w:b/>
          <w:lang w:val="en-US" w:eastAsia="zh-CN"/>
        </w:rPr>
        <w:t xml:space="preserve">e the </w:t>
      </w:r>
      <w:r w:rsidR="00B31AD2" w:rsidRPr="008B38D9">
        <w:rPr>
          <w:rFonts w:eastAsia="等线"/>
          <w:b/>
          <w:u w:val="single"/>
          <w:lang w:val="en-US" w:eastAsia="zh-CN"/>
        </w:rPr>
        <w:t xml:space="preserve">relative </w:t>
      </w:r>
      <w:r w:rsidRPr="008B38D9">
        <w:rPr>
          <w:rFonts w:eastAsia="等线"/>
          <w:b/>
          <w:u w:val="single"/>
          <w:lang w:val="en-US" w:eastAsia="zh-CN"/>
        </w:rPr>
        <w:t>RSRP accuracy</w:t>
      </w:r>
      <w:r w:rsidR="00B31AD2" w:rsidRPr="008B38D9">
        <w:rPr>
          <w:rFonts w:eastAsia="等线"/>
          <w:b/>
          <w:lang w:val="en-US" w:eastAsia="zh-CN"/>
        </w:rPr>
        <w:t xml:space="preserve"> as</w:t>
      </w:r>
      <w:r w:rsidR="008445A1" w:rsidRPr="008B38D9">
        <w:rPr>
          <w:rFonts w:eastAsia="等线" w:hint="eastAsia"/>
          <w:b/>
          <w:lang w:val="en-US" w:eastAsia="zh-CN"/>
        </w:rPr>
        <w:t xml:space="preserve">: </w:t>
      </w:r>
      <w:r w:rsidR="00B31AD2" w:rsidRPr="008B38D9">
        <w:rPr>
          <w:rFonts w:eastAsia="等线"/>
          <w:b/>
          <w:lang w:val="en-US" w:eastAsia="zh-CN"/>
        </w:rPr>
        <w:t>Th</w:t>
      </w:r>
      <w:r w:rsidR="00B31AD2" w:rsidRPr="00E45C64">
        <w:rPr>
          <w:rFonts w:eastAsia="等线"/>
          <w:b/>
          <w:lang w:val="en-US" w:eastAsia="zh-CN"/>
        </w:rPr>
        <w:t xml:space="preserve">e relative RSRP accuracy for AI/ML-based beam prediction </w:t>
      </w:r>
      <w:r w:rsidR="00B31AD2" w:rsidRPr="00660F5E">
        <w:rPr>
          <w:rFonts w:eastAsia="等线"/>
          <w:b/>
          <w:lang w:eastAsia="zh-CN"/>
        </w:rPr>
        <w:t xml:space="preserve">= </w:t>
      </w:r>
      <w:r w:rsidR="00B31AD2" w:rsidRPr="00E45C64">
        <w:rPr>
          <w:rFonts w:eastAsia="等线"/>
          <w:b/>
          <w:lang w:val="en-US" w:eastAsia="zh-CN"/>
        </w:rPr>
        <w:t xml:space="preserve">the ground truth of L1-RSRP of the predicted beam index </w:t>
      </w:r>
      <w:proofErr w:type="spellStart"/>
      <w:r w:rsidR="00B31AD2" w:rsidRPr="008445A1">
        <w:rPr>
          <w:rFonts w:eastAsia="等线"/>
          <w:b/>
          <w:i/>
          <w:iCs/>
          <w:lang w:eastAsia="zh-CN"/>
        </w:rPr>
        <w:t>i</w:t>
      </w:r>
      <w:proofErr w:type="spellEnd"/>
      <w:r w:rsidR="00B31AD2" w:rsidRPr="00660F5E">
        <w:rPr>
          <w:rFonts w:eastAsia="等线"/>
          <w:b/>
          <w:lang w:eastAsia="zh-CN"/>
        </w:rPr>
        <w:t xml:space="preserve"> </w:t>
      </w:r>
      <w:proofErr w:type="gramStart"/>
      <w:r w:rsidR="00B31AD2" w:rsidRPr="00660F5E">
        <w:rPr>
          <w:rFonts w:eastAsia="等线"/>
          <w:b/>
          <w:lang w:eastAsia="zh-CN"/>
        </w:rPr>
        <w:t xml:space="preserve">-  </w:t>
      </w:r>
      <w:r w:rsidR="00B31AD2" w:rsidRPr="00E45C64">
        <w:rPr>
          <w:rFonts w:eastAsia="等线"/>
          <w:b/>
          <w:lang w:val="en-US" w:eastAsia="zh-CN"/>
        </w:rPr>
        <w:t>the</w:t>
      </w:r>
      <w:proofErr w:type="gramEnd"/>
      <w:r w:rsidR="00B31AD2" w:rsidRPr="00E45C64">
        <w:rPr>
          <w:rFonts w:eastAsia="等线"/>
          <w:b/>
          <w:lang w:val="en-US" w:eastAsia="zh-CN"/>
        </w:rPr>
        <w:t xml:space="preserve"> ground truth of the L1-RSRP of the </w:t>
      </w:r>
      <w:r w:rsidR="00B31AD2" w:rsidRPr="00711EF2">
        <w:rPr>
          <w:rFonts w:eastAsia="等线"/>
          <w:b/>
          <w:lang w:val="en-US" w:eastAsia="zh-CN"/>
        </w:rPr>
        <w:t xml:space="preserve">Top-1 </w:t>
      </w:r>
      <w:r w:rsidR="00B31AD2" w:rsidRPr="00E45C64">
        <w:rPr>
          <w:rFonts w:eastAsia="等线"/>
          <w:b/>
          <w:lang w:val="en-US" w:eastAsia="zh-CN"/>
        </w:rPr>
        <w:t xml:space="preserve">ideal beam index </w:t>
      </w:r>
      <w:r w:rsidR="00B31AD2" w:rsidRPr="008445A1">
        <w:rPr>
          <w:rFonts w:eastAsia="等线"/>
          <w:b/>
          <w:i/>
          <w:iCs/>
          <w:lang w:val="en-US" w:eastAsia="zh-CN"/>
        </w:rPr>
        <w:t>j</w:t>
      </w:r>
    </w:p>
    <w:p w14:paraId="7835F86A" w14:textId="77777777" w:rsidR="00660F5E" w:rsidRDefault="00530AD6" w:rsidP="00660F5E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 </w:t>
      </w:r>
    </w:p>
    <w:p w14:paraId="46979096" w14:textId="52A7535D" w:rsidR="00530AD6" w:rsidRDefault="00530AD6" w:rsidP="00660F5E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>
        <w:rPr>
          <w:rFonts w:ascii="Times New Roman" w:eastAsia="等线" w:hAnsi="Times New Roman"/>
          <w:sz w:val="20"/>
          <w:szCs w:val="20"/>
          <w:lang w:eastAsia="zh-CN"/>
        </w:rPr>
        <w:t xml:space="preserve">Besides, in RAN1#116 meeting, 4 options regarding the </w:t>
      </w:r>
      <w:r w:rsidRPr="00D279F5">
        <w:rPr>
          <w:rFonts w:ascii="Times New Roman" w:eastAsia="等线" w:hAnsi="Times New Roman"/>
          <w:sz w:val="20"/>
          <w:szCs w:val="20"/>
          <w:lang w:eastAsia="zh-CN"/>
        </w:rPr>
        <w:t xml:space="preserve">content in the 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BM </w:t>
      </w:r>
      <w:r w:rsidRPr="00D279F5">
        <w:rPr>
          <w:rFonts w:ascii="Times New Roman" w:eastAsia="等线" w:hAnsi="Times New Roman"/>
          <w:sz w:val="20"/>
          <w:szCs w:val="20"/>
          <w:lang w:eastAsia="zh-CN"/>
        </w:rPr>
        <w:t>report of inference results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have been agreed as well, as listed below,</w:t>
      </w:r>
    </w:p>
    <w:tbl>
      <w:tblPr>
        <w:tblStyle w:val="afb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530AD6" w:rsidRPr="00815DDC" w14:paraId="1E4A4ECA" w14:textId="77777777" w:rsidTr="00A92112">
        <w:tc>
          <w:tcPr>
            <w:tcW w:w="8358" w:type="dxa"/>
          </w:tcPr>
          <w:p w14:paraId="3F929F63" w14:textId="77777777" w:rsidR="00530AD6" w:rsidRPr="00D279F5" w:rsidRDefault="00530AD6" w:rsidP="00A92112">
            <w:pPr>
              <w:spacing w:after="0" w:line="288" w:lineRule="auto"/>
              <w:rPr>
                <w:rFonts w:ascii="Times" w:eastAsia="等线" w:hAnsi="Times"/>
                <w:bCs/>
                <w:szCs w:val="24"/>
                <w:highlight w:val="green"/>
                <w:lang w:val="en-US" w:eastAsia="zh-CN"/>
              </w:rPr>
            </w:pPr>
            <w:r w:rsidRPr="00D279F5">
              <w:rPr>
                <w:rFonts w:ascii="Times" w:eastAsia="等线" w:hAnsi="Times" w:hint="eastAsia"/>
                <w:bCs/>
                <w:szCs w:val="24"/>
                <w:highlight w:val="green"/>
                <w:lang w:val="en-US" w:eastAsia="zh-CN"/>
              </w:rPr>
              <w:t>A</w:t>
            </w:r>
            <w:r w:rsidRPr="00D279F5">
              <w:rPr>
                <w:rFonts w:ascii="Times" w:eastAsia="等线" w:hAnsi="Times"/>
                <w:bCs/>
                <w:szCs w:val="24"/>
                <w:highlight w:val="green"/>
                <w:lang w:val="en-US" w:eastAsia="zh-CN"/>
              </w:rPr>
              <w:t>greement</w:t>
            </w:r>
          </w:p>
          <w:p w14:paraId="76F96B15" w14:textId="77777777" w:rsidR="00530AD6" w:rsidRPr="00D279F5" w:rsidRDefault="00530AD6" w:rsidP="00A92112">
            <w:p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For UE-sided model, at least for BM-Case1, for content in the report of inference results, support </w:t>
            </w:r>
          </w:p>
          <w:p w14:paraId="598E07D4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proofErr w:type="spellStart"/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Opt</w:t>
            </w:r>
            <w:proofErr w:type="spellEnd"/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 1: Beam </w:t>
            </w: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information on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predicted Top K beam(s) among a set of beams</w:t>
            </w:r>
          </w:p>
          <w:p w14:paraId="38CF2BF4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proofErr w:type="spellStart"/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Opt</w:t>
            </w:r>
            <w:proofErr w:type="spellEnd"/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 2: Beam </w:t>
            </w: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information on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predicted Top K beam(s) among a set of beams and RSRP of predicted Top K beam(s) among a set of beams</w:t>
            </w:r>
          </w:p>
          <w:p w14:paraId="7ED6049B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At least K=1 and more, FFS on max value</w:t>
            </w:r>
          </w:p>
          <w:p w14:paraId="737BADC2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beam information </w:t>
            </w:r>
          </w:p>
          <w:p w14:paraId="6AC5EAA1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FFS on the definition of predicted Top K beam(s)</w:t>
            </w:r>
          </w:p>
          <w:p w14:paraId="45C705C5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FFS on definition of reported RSRP when applicable</w:t>
            </w:r>
          </w:p>
          <w:p w14:paraId="7F3523F7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FFS on other information in the report with </w:t>
            </w: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potential down selection among the following options </w:t>
            </w:r>
          </w:p>
          <w:p w14:paraId="34B1ACEC" w14:textId="77777777" w:rsidR="00530AD6" w:rsidRPr="00D279F5" w:rsidRDefault="00530AD6" w:rsidP="00530AD6">
            <w:pPr>
              <w:numPr>
                <w:ilvl w:val="0"/>
                <w:numId w:val="33"/>
              </w:numPr>
              <w:spacing w:beforeLines="20" w:before="48" w:after="0" w:line="288" w:lineRule="auto"/>
              <w:ind w:left="108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proofErr w:type="spellStart"/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Opt</w:t>
            </w:r>
            <w:proofErr w:type="spellEnd"/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 3: </w:t>
            </w:r>
            <w:r w:rsidRPr="00D279F5">
              <w:rPr>
                <w:rFonts w:ascii="Times" w:eastAsia="Batang" w:hAnsi="Times"/>
                <w:bCs/>
                <w:szCs w:val="24"/>
                <w:lang w:eastAsia="x-none"/>
              </w:rPr>
              <w:t xml:space="preserve">Beam information on predicted Top K beam(s) among a set of beams and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probability</w:t>
            </w:r>
            <w:r w:rsidRPr="00D279F5">
              <w:rPr>
                <w:rFonts w:ascii="Times" w:eastAsia="Times New Roman" w:hAnsi="Times"/>
                <w:bCs/>
                <w:color w:val="FF0000"/>
                <w:szCs w:val="24"/>
                <w:lang w:eastAsia="x-none"/>
              </w:rPr>
              <w:t xml:space="preserve">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information of predicted Top K beam(s) among a set of beams</w:t>
            </w:r>
          </w:p>
          <w:p w14:paraId="1F43ACAF" w14:textId="77777777" w:rsidR="00530AD6" w:rsidRPr="00D279F5" w:rsidRDefault="00530AD6" w:rsidP="00530AD6">
            <w:pPr>
              <w:numPr>
                <w:ilvl w:val="1"/>
                <w:numId w:val="33"/>
              </w:numPr>
              <w:spacing w:beforeLines="20" w:before="48" w:after="0" w:line="288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the quantization method of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probability</w:t>
            </w:r>
            <w:r w:rsidRPr="00D279F5">
              <w:rPr>
                <w:rFonts w:ascii="Times" w:eastAsia="Times New Roman" w:hAnsi="Times"/>
                <w:bCs/>
                <w:color w:val="FF0000"/>
                <w:szCs w:val="24"/>
                <w:lang w:eastAsia="x-none"/>
              </w:rPr>
              <w:t xml:space="preserve">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information</w:t>
            </w:r>
          </w:p>
          <w:p w14:paraId="02446BFA" w14:textId="77777777" w:rsidR="00530AD6" w:rsidRPr="00D279F5" w:rsidRDefault="00530AD6" w:rsidP="00530AD6">
            <w:pPr>
              <w:numPr>
                <w:ilvl w:val="1"/>
                <w:numId w:val="33"/>
              </w:numPr>
              <w:spacing w:beforeLines="20" w:before="48" w:after="0" w:line="288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Probability information is the probability of the beam to be the Top 1 or Top K beam</w:t>
            </w:r>
          </w:p>
          <w:p w14:paraId="15EF045B" w14:textId="77777777" w:rsidR="00530AD6" w:rsidRPr="00D279F5" w:rsidRDefault="00530AD6" w:rsidP="00530AD6">
            <w:pPr>
              <w:numPr>
                <w:ilvl w:val="0"/>
                <w:numId w:val="33"/>
              </w:numPr>
              <w:spacing w:beforeLines="20" w:before="48" w:after="0" w:line="288" w:lineRule="auto"/>
              <w:ind w:left="108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proofErr w:type="spellStart"/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Opt</w:t>
            </w:r>
            <w:proofErr w:type="spellEnd"/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 4: </w:t>
            </w:r>
            <w:r w:rsidRPr="00D279F5">
              <w:rPr>
                <w:rFonts w:ascii="Times" w:eastAsia="Batang" w:hAnsi="Times"/>
                <w:bCs/>
                <w:szCs w:val="24"/>
                <w:lang w:eastAsia="x-none"/>
              </w:rPr>
              <w:t xml:space="preserve">Beam information on predicted Top K beam(s) among a set of beams,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RSRP of predicted Top K beam(s) among a set of beams, and confidence information of the RSRP</w:t>
            </w:r>
          </w:p>
          <w:p w14:paraId="0D86C2D3" w14:textId="77777777" w:rsidR="00530AD6" w:rsidRPr="00D279F5" w:rsidRDefault="00530AD6" w:rsidP="00530AD6">
            <w:pPr>
              <w:numPr>
                <w:ilvl w:val="1"/>
                <w:numId w:val="33"/>
              </w:numPr>
              <w:spacing w:beforeLines="20" w:before="48" w:after="0" w:line="288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definition of reported RSRP </w:t>
            </w:r>
          </w:p>
          <w:p w14:paraId="05ECBFC5" w14:textId="77777777" w:rsidR="00530AD6" w:rsidRPr="00D279F5" w:rsidRDefault="00530AD6" w:rsidP="00530AD6">
            <w:pPr>
              <w:numPr>
                <w:ilvl w:val="1"/>
                <w:numId w:val="33"/>
              </w:numPr>
              <w:spacing w:beforeLines="20" w:before="48" w:after="0" w:line="288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the definition and quantization method of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confidence information</w:t>
            </w:r>
          </w:p>
          <w:p w14:paraId="668594FF" w14:textId="77777777" w:rsidR="00530AD6" w:rsidRPr="00D279F5" w:rsidRDefault="00530AD6" w:rsidP="00530AD6">
            <w:pPr>
              <w:numPr>
                <w:ilvl w:val="0"/>
                <w:numId w:val="33"/>
              </w:numPr>
              <w:spacing w:beforeLines="20" w:before="48" w:after="0" w:line="288" w:lineRule="auto"/>
              <w:ind w:left="108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Other options are not precluded.</w:t>
            </w:r>
          </w:p>
          <w:p w14:paraId="2DB1EFD3" w14:textId="77777777" w:rsidR="00530AD6" w:rsidRPr="003125C4" w:rsidRDefault="00530AD6" w:rsidP="00A92112">
            <w:pPr>
              <w:spacing w:beforeLines="20" w:before="48" w:after="0" w:line="288" w:lineRule="auto"/>
              <w:rPr>
                <w:rFonts w:ascii="Times" w:eastAsiaTheme="minorEastAsia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where the set of beams is Set A, i.e., the beams for UE prediction.</w:t>
            </w:r>
          </w:p>
        </w:tc>
      </w:tr>
    </w:tbl>
    <w:p w14:paraId="23BD6CC2" w14:textId="77777777" w:rsidR="00530AD6" w:rsidRPr="00DA7AA9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val="en-GB" w:eastAsia="zh-CN"/>
        </w:rPr>
      </w:pPr>
    </w:p>
    <w:p w14:paraId="35020BFE" w14:textId="0F6568BA" w:rsidR="00530AD6" w:rsidRPr="002346B8" w:rsidRDefault="00530AD6" w:rsidP="00660F5E">
      <w:pPr>
        <w:pStyle w:val="af8"/>
        <w:spacing w:beforeLines="10" w:before="24" w:afterLines="10" w:after="24" w:line="360" w:lineRule="exact"/>
        <w:jc w:val="both"/>
        <w:rPr>
          <w:rFonts w:eastAsiaTheme="minorEastAsia"/>
          <w:lang w:eastAsia="zh-CN"/>
        </w:rPr>
      </w:pPr>
      <w:r w:rsidRPr="00660F5E">
        <w:rPr>
          <w:rFonts w:ascii="Times New Roman" w:eastAsia="等线" w:hAnsi="Times New Roman"/>
          <w:sz w:val="20"/>
          <w:szCs w:val="20"/>
          <w:lang w:eastAsia="zh-CN"/>
        </w:rPr>
        <w:t xml:space="preserve">Based on these agreements, metrics for BM model output tests also </w:t>
      </w:r>
      <w:r w:rsidR="008B38D9" w:rsidRPr="00660F5E">
        <w:rPr>
          <w:rFonts w:ascii="Times New Roman" w:eastAsia="等线" w:hAnsi="Times New Roman"/>
          <w:sz w:val="20"/>
          <w:szCs w:val="20"/>
          <w:lang w:eastAsia="zh-CN"/>
        </w:rPr>
        <w:t>depend</w:t>
      </w:r>
      <w:r w:rsidRPr="00660F5E">
        <w:rPr>
          <w:rFonts w:ascii="Times New Roman" w:eastAsia="等线" w:hAnsi="Times New Roman"/>
          <w:sz w:val="20"/>
          <w:szCs w:val="20"/>
          <w:lang w:eastAsia="zh-CN"/>
        </w:rPr>
        <w:t xml:space="preserve"> on the RAN1 discussion, e.g.,</w:t>
      </w:r>
    </w:p>
    <w:p w14:paraId="2A92EDFC" w14:textId="0CBAF919" w:rsidR="00530AD6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434" w:hanging="357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proofErr w:type="gramStart"/>
      <w:r w:rsidRPr="00DA7AA9">
        <w:rPr>
          <w:rFonts w:ascii="Times New Roman" w:eastAsia="等线" w:hAnsi="Times New Roman"/>
          <w:sz w:val="20"/>
          <w:szCs w:val="20"/>
          <w:lang w:eastAsia="zh-CN"/>
        </w:rPr>
        <w:t>if</w:t>
      </w:r>
      <w:proofErr w:type="gramEnd"/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Pr="00DA7AA9">
        <w:rPr>
          <w:rFonts w:ascii="Times New Roman" w:eastAsia="等线" w:hAnsi="Times New Roman"/>
          <w:i/>
          <w:sz w:val="20"/>
          <w:szCs w:val="20"/>
          <w:lang w:eastAsia="zh-CN"/>
        </w:rPr>
        <w:t>Beam information on predicted Top K beam(s) among a set of beams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is the only reported content, then </w:t>
      </w:r>
      <w:r w:rsidRPr="004A4165">
        <w:rPr>
          <w:rFonts w:ascii="Times New Roman" w:eastAsia="等线" w:hAnsi="Times New Roman"/>
          <w:sz w:val="20"/>
          <w:szCs w:val="20"/>
          <w:u w:val="single"/>
          <w:lang w:eastAsia="zh-CN"/>
        </w:rPr>
        <w:t xml:space="preserve">Beam prediction accuracy </w:t>
      </w:r>
      <w:r>
        <w:rPr>
          <w:rFonts w:ascii="Times New Roman" w:eastAsia="等线" w:hAnsi="Times New Roman"/>
          <w:sz w:val="20"/>
          <w:szCs w:val="20"/>
          <w:lang w:eastAsia="zh-CN"/>
        </w:rPr>
        <w:t>may be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the only available KPI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accordingly (also depends on the </w:t>
      </w:r>
      <w:r w:rsidRPr="003438FA">
        <w:rPr>
          <w:rFonts w:ascii="Times New Roman" w:eastAsia="等线" w:hAnsi="Times New Roman"/>
          <w:sz w:val="20"/>
          <w:szCs w:val="20"/>
          <w:lang w:eastAsia="zh-CN"/>
        </w:rPr>
        <w:t>refine</w:t>
      </w:r>
      <w:r>
        <w:rPr>
          <w:rFonts w:ascii="Times New Roman" w:eastAsia="等线" w:hAnsi="Times New Roman"/>
          <w:sz w:val="20"/>
          <w:szCs w:val="20"/>
          <w:lang w:eastAsia="zh-CN"/>
        </w:rPr>
        <w:t>d</w:t>
      </w:r>
      <w:r w:rsidRPr="003438FA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definition of </w:t>
      </w:r>
      <w:r w:rsidRPr="00CC2588">
        <w:rPr>
          <w:rFonts w:ascii="Times New Roman" w:eastAsia="等线" w:hAnsi="Times New Roman"/>
          <w:i/>
          <w:sz w:val="20"/>
          <w:szCs w:val="20"/>
          <w:lang w:eastAsia="zh-CN"/>
        </w:rPr>
        <w:t>RSRP accuracy</w:t>
      </w:r>
      <w:r>
        <w:rPr>
          <w:rFonts w:ascii="Times New Roman" w:eastAsia="等线" w:hAnsi="Times New Roman"/>
          <w:sz w:val="20"/>
          <w:szCs w:val="20"/>
          <w:lang w:eastAsia="zh-CN"/>
        </w:rPr>
        <w:t>)</w:t>
      </w:r>
    </w:p>
    <w:p w14:paraId="61C0A6CD" w14:textId="77777777" w:rsidR="00530AD6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434" w:hanging="357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proofErr w:type="gramStart"/>
      <w:r>
        <w:rPr>
          <w:rFonts w:ascii="Times New Roman" w:eastAsia="等线" w:hAnsi="Times New Roman"/>
          <w:sz w:val="20"/>
          <w:szCs w:val="20"/>
          <w:lang w:eastAsia="zh-CN"/>
        </w:rPr>
        <w:t>i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>f</w:t>
      </w:r>
      <w:proofErr w:type="gramEnd"/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both </w:t>
      </w:r>
      <w:r w:rsidRPr="00DA7AA9">
        <w:rPr>
          <w:rFonts w:ascii="Times New Roman" w:eastAsia="等线" w:hAnsi="Times New Roman"/>
          <w:i/>
          <w:sz w:val="20"/>
          <w:szCs w:val="20"/>
          <w:lang w:eastAsia="zh-CN"/>
        </w:rPr>
        <w:t>Beam information on predicted Top K beam(s) among a set of beams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and </w:t>
      </w:r>
      <w:r w:rsidRPr="00DA7AA9">
        <w:rPr>
          <w:rFonts w:ascii="Times New Roman" w:eastAsia="等线" w:hAnsi="Times New Roman"/>
          <w:i/>
          <w:sz w:val="20"/>
          <w:szCs w:val="20"/>
          <w:lang w:eastAsia="zh-CN"/>
        </w:rPr>
        <w:t>RSRP of predicted Top K beam(s) among a set of beams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are reported by the UE, then both</w:t>
      </w:r>
      <w:r w:rsidRPr="00DA7AA9">
        <w:rPr>
          <w:rFonts w:ascii="Times New Roman" w:eastAsia="等线" w:hAnsi="Times New Roman"/>
          <w:i/>
          <w:sz w:val="20"/>
          <w:szCs w:val="20"/>
          <w:lang w:eastAsia="zh-CN"/>
        </w:rPr>
        <w:t xml:space="preserve"> </w:t>
      </w:r>
      <w:r w:rsidRPr="004A4165">
        <w:rPr>
          <w:rFonts w:ascii="Times New Roman" w:eastAsia="等线" w:hAnsi="Times New Roman"/>
          <w:sz w:val="20"/>
          <w:szCs w:val="20"/>
          <w:u w:val="single"/>
          <w:lang w:eastAsia="zh-CN"/>
        </w:rPr>
        <w:t>Beam prediction accuracy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and </w:t>
      </w:r>
      <w:r w:rsidRPr="004A4165">
        <w:rPr>
          <w:rFonts w:ascii="Times New Roman" w:eastAsia="等线" w:hAnsi="Times New Roman"/>
          <w:sz w:val="20"/>
          <w:szCs w:val="20"/>
          <w:u w:val="single"/>
          <w:lang w:eastAsia="zh-CN"/>
        </w:rPr>
        <w:t>RSRP accuracy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sz w:val="20"/>
          <w:szCs w:val="20"/>
          <w:lang w:eastAsia="zh-CN"/>
        </w:rPr>
        <w:t>could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be </w:t>
      </w:r>
      <w:r>
        <w:rPr>
          <w:rFonts w:ascii="Times New Roman" w:eastAsia="等线" w:hAnsi="Times New Roman"/>
          <w:sz w:val="20"/>
          <w:szCs w:val="20"/>
          <w:lang w:eastAsia="zh-CN"/>
        </w:rPr>
        <w:t>utilized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as RAN4 test KPIs</w:t>
      </w:r>
    </w:p>
    <w:p w14:paraId="51FA1600" w14:textId="77777777" w:rsidR="00C8337E" w:rsidRDefault="00C8337E" w:rsidP="00C8337E">
      <w:pPr>
        <w:pStyle w:val="af8"/>
        <w:spacing w:beforeLines="10" w:before="24" w:afterLines="10" w:after="24" w:line="360" w:lineRule="exact"/>
        <w:ind w:left="1434"/>
        <w:jc w:val="both"/>
        <w:rPr>
          <w:rFonts w:ascii="Times New Roman" w:eastAsia="等线" w:hAnsi="Times New Roman"/>
          <w:sz w:val="20"/>
          <w:szCs w:val="20"/>
          <w:lang w:eastAsia="zh-CN"/>
        </w:rPr>
      </w:pPr>
    </w:p>
    <w:p w14:paraId="18027AB9" w14:textId="77777777" w:rsidR="00C8337E" w:rsidRPr="00891482" w:rsidRDefault="00C8337E" w:rsidP="00C8337E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815DDC">
        <w:rPr>
          <w:rFonts w:eastAsia="等线"/>
          <w:b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>Regarding the model output tests, t</w:t>
      </w:r>
      <w:r w:rsidRPr="00891482">
        <w:rPr>
          <w:rFonts w:eastAsia="等线"/>
          <w:b/>
          <w:lang w:val="en-US" w:eastAsia="zh-CN"/>
        </w:rPr>
        <w:t xml:space="preserve">he selection of metrics depends on the </w:t>
      </w:r>
      <w:r w:rsidRPr="00EB1C0A">
        <w:rPr>
          <w:rFonts w:eastAsia="等线"/>
          <w:b/>
          <w:lang w:val="en-US" w:eastAsia="zh-CN"/>
        </w:rPr>
        <w:t xml:space="preserve">progress </w:t>
      </w:r>
      <w:r w:rsidRPr="00891482">
        <w:rPr>
          <w:rFonts w:eastAsia="等线"/>
          <w:b/>
          <w:lang w:val="en-US" w:eastAsia="zh-CN"/>
        </w:rPr>
        <w:t xml:space="preserve">in RAN1, </w:t>
      </w:r>
    </w:p>
    <w:p w14:paraId="322AD2EA" w14:textId="77777777" w:rsidR="00C8337E" w:rsidRDefault="00C8337E" w:rsidP="00C8337E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lastRenderedPageBreak/>
        <w:t xml:space="preserve">if </w:t>
      </w:r>
      <w:r w:rsidRPr="00891482">
        <w:rPr>
          <w:rFonts w:ascii="Times New Roman" w:eastAsia="等线" w:hAnsi="Times New Roman"/>
          <w:b/>
          <w:i/>
          <w:sz w:val="20"/>
          <w:szCs w:val="20"/>
          <w:lang w:eastAsia="zh-CN"/>
        </w:rPr>
        <w:t>Beam information on predicted Top K beam(s) among a set of beams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is the only reported content, </w:t>
      </w:r>
      <w:r w:rsidRPr="00891482"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beam prediction accuracy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may be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the only available KPI accordingly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 w:rsidRPr="00CC2588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(also depends on the </w:t>
      </w:r>
      <w:r w:rsidRPr="00716956">
        <w:rPr>
          <w:rFonts w:ascii="Times New Roman" w:eastAsia="等线" w:hAnsi="Times New Roman"/>
          <w:b/>
          <w:sz w:val="20"/>
          <w:szCs w:val="20"/>
          <w:lang w:eastAsia="zh-CN"/>
        </w:rPr>
        <w:t>refine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d</w:t>
      </w:r>
      <w:r w:rsidRPr="00716956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 w:rsidRPr="00CC2588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definition of </w:t>
      </w:r>
      <w:r w:rsidRPr="00CC2588">
        <w:rPr>
          <w:rFonts w:ascii="Times New Roman" w:eastAsia="等线" w:hAnsi="Times New Roman"/>
          <w:b/>
          <w:i/>
          <w:sz w:val="20"/>
          <w:szCs w:val="20"/>
          <w:lang w:eastAsia="zh-CN"/>
        </w:rPr>
        <w:t>RSRP accuracy</w:t>
      </w:r>
      <w:r w:rsidRPr="00DE0E3E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in RAN4</w:t>
      </w:r>
      <w:r w:rsidRPr="00CC2588">
        <w:rPr>
          <w:rFonts w:ascii="Times New Roman" w:eastAsia="等线" w:hAnsi="Times New Roman"/>
          <w:b/>
          <w:sz w:val="20"/>
          <w:szCs w:val="20"/>
          <w:lang w:eastAsia="zh-CN"/>
        </w:rPr>
        <w:t>)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,</w:t>
      </w:r>
    </w:p>
    <w:p w14:paraId="2FEA2E54" w14:textId="77777777" w:rsidR="00C8337E" w:rsidRPr="00891482" w:rsidRDefault="00C8337E" w:rsidP="00C8337E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proofErr w:type="gramStart"/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>if</w:t>
      </w:r>
      <w:proofErr w:type="gramEnd"/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both </w:t>
      </w:r>
      <w:r w:rsidRPr="00891482">
        <w:rPr>
          <w:rFonts w:ascii="Times New Roman" w:eastAsia="等线" w:hAnsi="Times New Roman"/>
          <w:b/>
          <w:i/>
          <w:sz w:val="20"/>
          <w:szCs w:val="20"/>
          <w:lang w:eastAsia="zh-CN"/>
        </w:rPr>
        <w:t>Beam information on predicted Top K beam(s) among a set of beams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and </w:t>
      </w:r>
      <w:r w:rsidRPr="00891482">
        <w:rPr>
          <w:rFonts w:ascii="Times New Roman" w:eastAsia="等线" w:hAnsi="Times New Roman"/>
          <w:b/>
          <w:i/>
          <w:sz w:val="20"/>
          <w:szCs w:val="20"/>
          <w:lang w:eastAsia="zh-CN"/>
        </w:rPr>
        <w:t>RSRP of predicted Top K beam(s) among a set of beams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are reported by the UE, both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b</w:t>
      </w:r>
      <w:r w:rsidRPr="00891482"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eam prediction accuracy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and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 w:rsidRPr="00891482"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RSRP accuracy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could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be utilized as RAN4 test KPIs.</w:t>
      </w:r>
    </w:p>
    <w:p w14:paraId="0ACDE623" w14:textId="77777777" w:rsidR="00C8337E" w:rsidRPr="00C8337E" w:rsidRDefault="00C8337E" w:rsidP="00C8337E">
      <w:pPr>
        <w:pStyle w:val="af8"/>
        <w:spacing w:beforeLines="10" w:before="24" w:afterLines="10" w:after="24" w:line="360" w:lineRule="exact"/>
        <w:ind w:left="1434"/>
        <w:jc w:val="both"/>
        <w:rPr>
          <w:rFonts w:ascii="Times New Roman" w:eastAsia="等线" w:hAnsi="Times New Roman"/>
          <w:sz w:val="20"/>
          <w:szCs w:val="20"/>
          <w:lang w:eastAsia="zh-CN"/>
        </w:rPr>
      </w:pPr>
    </w:p>
    <w:p w14:paraId="36CBE08A" w14:textId="02ED9D93" w:rsidR="00530AD6" w:rsidRPr="00C8337E" w:rsidRDefault="00530AD6" w:rsidP="00C8337E">
      <w:pPr>
        <w:pStyle w:val="af8"/>
        <w:numPr>
          <w:ilvl w:val="0"/>
          <w:numId w:val="4"/>
        </w:numPr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C8337E">
        <w:rPr>
          <w:rFonts w:ascii="Times New Roman" w:eastAsia="等线" w:hAnsi="Times New Roman"/>
          <w:sz w:val="20"/>
          <w:szCs w:val="20"/>
          <w:lang w:eastAsia="zh-CN"/>
        </w:rPr>
        <w:t xml:space="preserve">Regarding </w:t>
      </w:r>
      <w:r w:rsidR="00660F5E" w:rsidRPr="00C8337E">
        <w:rPr>
          <w:rFonts w:ascii="Times New Roman" w:eastAsia="等线" w:hAnsi="Times New Roman"/>
          <w:sz w:val="20"/>
          <w:szCs w:val="20"/>
          <w:lang w:eastAsia="zh-CN"/>
        </w:rPr>
        <w:t>performance</w:t>
      </w:r>
      <w:r w:rsidRPr="00C8337E">
        <w:rPr>
          <w:rFonts w:ascii="Times New Roman" w:eastAsia="等线" w:hAnsi="Times New Roman"/>
          <w:sz w:val="20"/>
          <w:szCs w:val="20"/>
          <w:lang w:eastAsia="zh-CN"/>
        </w:rPr>
        <w:t xml:space="preserve"> monitoring</w:t>
      </w:r>
    </w:p>
    <w:p w14:paraId="4671CE59" w14:textId="405EB18E" w:rsidR="00530AD6" w:rsidRDefault="00530AD6" w:rsidP="00530AD6">
      <w:pPr>
        <w:pStyle w:val="af8"/>
        <w:numPr>
          <w:ilvl w:val="0"/>
          <w:numId w:val="7"/>
        </w:numPr>
        <w:spacing w:beforeLines="10" w:before="24" w:afterLines="10" w:after="24" w:line="360" w:lineRule="exact"/>
        <w:ind w:left="1497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0E358D">
        <w:rPr>
          <w:rFonts w:ascii="Times New Roman" w:eastAsiaTheme="minorEastAsia" w:hAnsi="Times New Roman"/>
          <w:sz w:val="20"/>
          <w:szCs w:val="20"/>
          <w:lang w:eastAsia="zh-CN"/>
        </w:rPr>
        <w:t xml:space="preserve">UE can monitor and estimate the performance of AI/ML based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BM</w:t>
      </w:r>
      <w:r w:rsidRPr="000E358D">
        <w:rPr>
          <w:rFonts w:ascii="Times New Roman" w:eastAsiaTheme="minorEastAsia" w:hAnsi="Times New Roman"/>
          <w:sz w:val="20"/>
          <w:szCs w:val="20"/>
          <w:lang w:eastAsia="zh-CN"/>
        </w:rPr>
        <w:t xml:space="preserve"> model/functionality through </w:t>
      </w:r>
      <w:r w:rsidRPr="004A4165">
        <w:rPr>
          <w:rFonts w:ascii="Times New Roman" w:eastAsia="等线" w:hAnsi="Times New Roman"/>
          <w:sz w:val="20"/>
          <w:szCs w:val="20"/>
          <w:u w:val="single"/>
          <w:lang w:eastAsia="zh-CN"/>
        </w:rPr>
        <w:t>RSRP accuracy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sz w:val="20"/>
          <w:szCs w:val="20"/>
          <w:lang w:eastAsia="zh-CN"/>
        </w:rPr>
        <w:t>or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Pr="004A4165">
        <w:rPr>
          <w:rFonts w:ascii="Times New Roman" w:eastAsia="等线" w:hAnsi="Times New Roman"/>
          <w:sz w:val="20"/>
          <w:szCs w:val="20"/>
          <w:u w:val="single"/>
          <w:lang w:eastAsia="zh-CN"/>
        </w:rPr>
        <w:t>Beam prediction accuracy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, </w:t>
      </w:r>
      <w:r w:rsidR="008B38D9" w:rsidRPr="00EB1C0A">
        <w:rPr>
          <w:rFonts w:ascii="Times New Roman" w:eastAsiaTheme="minorEastAsia" w:hAnsi="Times New Roman"/>
          <w:sz w:val="20"/>
          <w:szCs w:val="20"/>
          <w:lang w:eastAsia="zh-CN"/>
        </w:rPr>
        <w:t>depending</w:t>
      </w:r>
      <w:r w:rsidRPr="00EB1C0A">
        <w:rPr>
          <w:rFonts w:ascii="Times New Roman" w:eastAsiaTheme="minorEastAsia" w:hAnsi="Times New Roman"/>
          <w:sz w:val="20"/>
          <w:szCs w:val="20"/>
          <w:lang w:eastAsia="zh-CN"/>
        </w:rPr>
        <w:t xml:space="preserve"> on the discussion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and conclusions </w:t>
      </w:r>
      <w:r w:rsidRPr="00EB1C0A">
        <w:rPr>
          <w:rFonts w:ascii="Times New Roman" w:eastAsiaTheme="minorEastAsia" w:hAnsi="Times New Roman"/>
          <w:sz w:val="20"/>
          <w:szCs w:val="20"/>
          <w:lang w:eastAsia="zh-CN"/>
        </w:rPr>
        <w:t>in RAN1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as well</w:t>
      </w:r>
      <w:r w:rsidRPr="000E358D">
        <w:rPr>
          <w:rFonts w:ascii="Times New Roman" w:eastAsiaTheme="minorEastAsia" w:hAnsi="Times New Roman"/>
          <w:sz w:val="20"/>
          <w:szCs w:val="20"/>
          <w:lang w:eastAsia="zh-CN"/>
        </w:rPr>
        <w:t xml:space="preserve">. </w:t>
      </w:r>
    </w:p>
    <w:p w14:paraId="1705F95C" w14:textId="77777777" w:rsidR="00530AD6" w:rsidRPr="009A5854" w:rsidRDefault="00530AD6" w:rsidP="00530AD6">
      <w:pPr>
        <w:pStyle w:val="af8"/>
        <w:numPr>
          <w:ilvl w:val="0"/>
          <w:numId w:val="7"/>
        </w:numPr>
        <w:spacing w:beforeLines="10" w:before="24" w:afterLines="10" w:after="24" w:line="360" w:lineRule="exact"/>
        <w:jc w:val="both"/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Besides, s</w:t>
      </w:r>
      <w:r w:rsidRPr="009A5854">
        <w:rPr>
          <w:rFonts w:ascii="Times New Roman" w:eastAsiaTheme="minorEastAsia" w:hAnsi="Times New Roman"/>
          <w:sz w:val="20"/>
          <w:szCs w:val="20"/>
          <w:lang w:eastAsia="zh-CN"/>
        </w:rPr>
        <w:t>tability of the performance monitoring and decision-making mechanism should be considered to mitigate the impact of random effects on monitoring outcomes, includes: (1) obtaining a consistent monitoring result by considering multiple evaluating samples within an evaluation window, (2) assessing whether model monitoring should be handled at the UE level or the cell level.</w:t>
      </w:r>
    </w:p>
    <w:p w14:paraId="66CB3085" w14:textId="7F728146" w:rsidR="00530AD6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3</w:t>
      </w:r>
      <w:r w:rsidRPr="00815DDC">
        <w:rPr>
          <w:rFonts w:eastAsia="等线"/>
          <w:b/>
          <w:lang w:val="en-US" w:eastAsia="zh-CN"/>
        </w:rPr>
        <w:t xml:space="preserve">: </w:t>
      </w:r>
      <w:r w:rsidRPr="00B92282">
        <w:rPr>
          <w:rFonts w:eastAsia="等线"/>
          <w:b/>
          <w:lang w:val="en-US" w:eastAsia="zh-CN"/>
        </w:rPr>
        <w:t xml:space="preserve">UE can monitor the performance of AI/ML based CSI model/functionality through </w:t>
      </w:r>
      <w:r w:rsidRPr="004A4165">
        <w:rPr>
          <w:rFonts w:eastAsia="等线"/>
          <w:b/>
          <w:u w:val="single"/>
          <w:lang w:val="en-US" w:eastAsia="zh-CN"/>
        </w:rPr>
        <w:t>RSRP accuracy</w:t>
      </w:r>
      <w:r w:rsidRPr="0089148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or</w:t>
      </w:r>
      <w:r w:rsidRPr="00891482">
        <w:rPr>
          <w:rFonts w:eastAsia="等线"/>
          <w:b/>
          <w:lang w:val="en-US" w:eastAsia="zh-CN"/>
        </w:rPr>
        <w:t xml:space="preserve"> </w:t>
      </w:r>
      <w:r w:rsidRPr="004A4165">
        <w:rPr>
          <w:rFonts w:eastAsia="等线"/>
          <w:b/>
          <w:u w:val="single"/>
          <w:lang w:val="en-US" w:eastAsia="zh-CN"/>
        </w:rPr>
        <w:t>Beam prediction accuracy</w:t>
      </w:r>
      <w:r>
        <w:rPr>
          <w:rFonts w:eastAsia="等线"/>
          <w:b/>
          <w:lang w:val="en-US" w:eastAsia="zh-CN"/>
        </w:rPr>
        <w:t xml:space="preserve">, </w:t>
      </w:r>
      <w:r w:rsidR="00151471" w:rsidRPr="00EB1C0A">
        <w:rPr>
          <w:rFonts w:eastAsia="等线"/>
          <w:b/>
          <w:lang w:val="en-US" w:eastAsia="zh-CN"/>
        </w:rPr>
        <w:t>depending</w:t>
      </w:r>
      <w:r w:rsidRPr="00EB1C0A">
        <w:rPr>
          <w:rFonts w:eastAsia="等线"/>
          <w:b/>
          <w:lang w:val="en-US" w:eastAsia="zh-CN"/>
        </w:rPr>
        <w:t xml:space="preserve"> on the </w:t>
      </w:r>
      <w:r>
        <w:rPr>
          <w:rFonts w:eastAsia="等线"/>
          <w:b/>
          <w:lang w:val="en-US" w:eastAsia="zh-CN"/>
        </w:rPr>
        <w:t>progress</w:t>
      </w:r>
      <w:r w:rsidRPr="00EB1C0A">
        <w:rPr>
          <w:rFonts w:eastAsia="等线"/>
          <w:b/>
          <w:lang w:val="en-US" w:eastAsia="zh-CN"/>
        </w:rPr>
        <w:t xml:space="preserve"> in RAN1</w:t>
      </w:r>
      <w:r w:rsidRPr="00B92282">
        <w:rPr>
          <w:rFonts w:eastAsia="等线"/>
          <w:b/>
          <w:lang w:val="en-US" w:eastAsia="zh-CN"/>
        </w:rPr>
        <w:t>.</w:t>
      </w:r>
    </w:p>
    <w:p w14:paraId="1C114ABD" w14:textId="465A61E0" w:rsidR="00530AD6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4</w:t>
      </w:r>
      <w:r w:rsidRPr="00815DDC">
        <w:rPr>
          <w:rFonts w:eastAsia="等线"/>
          <w:b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>S</w:t>
      </w:r>
      <w:r w:rsidRPr="003913DF">
        <w:rPr>
          <w:rFonts w:eastAsia="等线"/>
          <w:b/>
          <w:lang w:val="en-US" w:eastAsia="zh-CN"/>
        </w:rPr>
        <w:t xml:space="preserve">tability of </w:t>
      </w:r>
      <w:r w:rsidR="00151471" w:rsidRPr="003913DF">
        <w:rPr>
          <w:rFonts w:eastAsia="等线"/>
          <w:b/>
          <w:lang w:val="en-US" w:eastAsia="zh-CN"/>
        </w:rPr>
        <w:t>performance</w:t>
      </w:r>
      <w:r w:rsidRPr="003913DF">
        <w:rPr>
          <w:rFonts w:eastAsia="等线"/>
          <w:b/>
          <w:lang w:val="en-US" w:eastAsia="zh-CN"/>
        </w:rPr>
        <w:t xml:space="preserve"> monitoring and decision-making mechanism should be considered to mitigate the impact of random effects on monitoring outcomes</w:t>
      </w:r>
      <w:r>
        <w:rPr>
          <w:rFonts w:eastAsia="等线"/>
          <w:b/>
          <w:lang w:val="en-US" w:eastAsia="zh-CN"/>
        </w:rPr>
        <w:t>.</w:t>
      </w:r>
    </w:p>
    <w:p w14:paraId="5E6D0821" w14:textId="4A6BBE11" w:rsidR="00530AD6" w:rsidRDefault="00530AD6" w:rsidP="00530AD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</w:r>
    </w:p>
    <w:p w14:paraId="0015ACEC" w14:textId="77777777" w:rsidR="00C8337E" w:rsidRDefault="00C8337E" w:rsidP="00660F5E">
      <w:pPr>
        <w:pStyle w:val="af8"/>
        <w:numPr>
          <w:ilvl w:val="0"/>
          <w:numId w:val="4"/>
        </w:numPr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bookmarkStart w:id="6" w:name="_Hlk181730977"/>
      <w:r w:rsidRPr="00C8337E">
        <w:rPr>
          <w:rFonts w:ascii="Times New Roman" w:eastAsia="等线" w:hAnsi="Times New Roman"/>
          <w:sz w:val="20"/>
          <w:szCs w:val="20"/>
          <w:lang w:eastAsia="zh-CN"/>
        </w:rPr>
        <w:t>Regarding the impact of measurement error on BM performance evaluatio</w:t>
      </w:r>
      <w:bookmarkEnd w:id="6"/>
      <w:r w:rsidRPr="00C8337E">
        <w:rPr>
          <w:rFonts w:ascii="Times New Roman" w:eastAsia="等线" w:hAnsi="Times New Roman"/>
          <w:sz w:val="20"/>
          <w:szCs w:val="20"/>
          <w:lang w:eastAsia="zh-CN"/>
        </w:rPr>
        <w:t>n</w:t>
      </w:r>
    </w:p>
    <w:p w14:paraId="76491470" w14:textId="6CA2034C" w:rsidR="001D3C0A" w:rsidRDefault="00C8337E" w:rsidP="00AD19A8">
      <w:pPr>
        <w:pStyle w:val="af8"/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C8337E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 simulation assumption for beam prediction was agreed as a starting point for the evaluation in RAN4#112bis meeting. Currently,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the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 assumption is to create a measurement error model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ing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 through link-level simulation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nd </w:t>
      </w:r>
      <w:proofErr w:type="gramStart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then</w:t>
      </w:r>
      <w:proofErr w:type="gram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hope to apply this link-level measurement error model to system-level simulation assumptions, ultimately completing the evaluation of the impact of measurement error on BM performance requirements. </w:t>
      </w:r>
    </w:p>
    <w:p w14:paraId="3FB53845" w14:textId="1E033CE5" w:rsidR="00B31AD2" w:rsidRDefault="00C8337E" w:rsidP="00AD19A8">
      <w:pPr>
        <w:pStyle w:val="af8"/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he current discussion 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RAN4 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and preliminary simulation assumptions 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we made in the last meeting 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are beneficial to 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</w:t>
      </w:r>
      <w:r w:rsidR="00151471" w:rsidRPr="00C8337E">
        <w:rPr>
          <w:rFonts w:ascii="Times New Roman" w:eastAsiaTheme="minorEastAsia" w:hAnsi="Times New Roman"/>
          <w:sz w:val="20"/>
          <w:szCs w:val="20"/>
          <w:lang w:eastAsia="zh-CN"/>
        </w:rPr>
        <w:t>progress of research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, but 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still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some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 issues need further clarification and discussion</w:t>
      </w:r>
      <w:r w:rsid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  <w:r w:rsidR="00AD19A8"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 w:rsid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or example, 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1) </w:t>
      </w:r>
      <w:r w:rsid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>c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>onsidering that the testing environment assumes TDL or CDL channel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modeling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, it needs to be clarified whether the </w:t>
      </w:r>
      <w:r w:rsidR="002A38CD" w:rsidRPr="002A38CD">
        <w:rPr>
          <w:rFonts w:ascii="Times New Roman" w:eastAsiaTheme="minorEastAsia" w:hAnsi="Times New Roman"/>
          <w:sz w:val="20"/>
          <w:szCs w:val="20"/>
          <w:lang w:eastAsia="zh-CN"/>
        </w:rPr>
        <w:t>impact of measurement error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 xml:space="preserve"> obtained from the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SLS </w:t>
      </w:r>
      <w:r w:rsidR="00B31AD2" w:rsidRPr="00C8337E">
        <w:rPr>
          <w:rFonts w:ascii="Times New Roman" w:eastAsiaTheme="minorEastAsia" w:hAnsi="Times New Roman"/>
          <w:sz w:val="20"/>
          <w:szCs w:val="20"/>
          <w:lang w:eastAsia="zh-CN"/>
        </w:rPr>
        <w:t>UMA channel (measuring error impact added from a CDL channel evaluation) can be directly applied to the final OTA testing environment.</w:t>
      </w:r>
      <w:r w:rsid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AD19A8" w:rsidRPr="00AD19A8">
        <w:rPr>
          <w:rFonts w:ascii="Times New Roman" w:eastAsiaTheme="minorEastAsia" w:hAnsi="Times New Roman"/>
          <w:sz w:val="20"/>
          <w:szCs w:val="20"/>
          <w:lang w:eastAsia="zh-CN"/>
        </w:rPr>
        <w:t>B</w:t>
      </w:r>
      <w:r w:rsidR="00AD19A8" w:rsidRP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esides, 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2) </w:t>
      </w:r>
      <w:r w:rsidR="00AD19A8" w:rsidRP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>d</w:t>
      </w:r>
      <w:r w:rsidR="00B31AD2" w:rsidRPr="00AD19A8">
        <w:rPr>
          <w:rFonts w:ascii="Times New Roman" w:eastAsiaTheme="minorEastAsia" w:hAnsi="Times New Roman"/>
          <w:sz w:val="20"/>
          <w:szCs w:val="20"/>
          <w:lang w:eastAsia="zh-CN"/>
        </w:rPr>
        <w:t xml:space="preserve">ifferences in </w:t>
      </w:r>
      <w:r w:rsidR="00151471" w:rsidRPr="00AD19A8">
        <w:rPr>
          <w:rFonts w:ascii="Times New Roman" w:eastAsiaTheme="minorEastAsia" w:hAnsi="Times New Roman"/>
          <w:sz w:val="20"/>
          <w:szCs w:val="20"/>
          <w:lang w:eastAsia="zh-CN"/>
        </w:rPr>
        <w:t>implementation (</w:t>
      </w:r>
      <w:r w:rsidR="00AD19A8" w:rsidRP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e.g., </w:t>
      </w:r>
      <w:r w:rsidR="00AD19A8" w:rsidRPr="00AD19A8">
        <w:rPr>
          <w:rFonts w:ascii="Times New Roman" w:hAnsi="Times New Roman"/>
          <w:sz w:val="20"/>
        </w:rPr>
        <w:t>BS antenna configurations</w:t>
      </w:r>
      <w:r w:rsidR="00AD19A8" w:rsidRPr="00AD19A8">
        <w:rPr>
          <w:rFonts w:ascii="Times New Roman" w:eastAsiaTheme="minorEastAsia" w:hAnsi="Times New Roman" w:hint="eastAsia"/>
          <w:sz w:val="20"/>
          <w:lang w:eastAsia="zh-CN"/>
        </w:rPr>
        <w:t xml:space="preserve">, </w:t>
      </w:r>
      <w:r w:rsidR="00AD19A8" w:rsidRPr="00AD19A8">
        <w:rPr>
          <w:rFonts w:ascii="Times New Roman" w:hAnsi="Times New Roman"/>
          <w:sz w:val="20"/>
        </w:rPr>
        <w:t>BS antenna element radiation pattern</w:t>
      </w:r>
      <w:r w:rsidR="00AD19A8" w:rsidRPr="00AD19A8">
        <w:rPr>
          <w:rFonts w:ascii="Times New Roman" w:eastAsiaTheme="minorEastAsia" w:hAnsi="Times New Roman" w:hint="eastAsia"/>
          <w:sz w:val="20"/>
          <w:lang w:eastAsia="zh-CN"/>
        </w:rPr>
        <w:t xml:space="preserve">, </w:t>
      </w:r>
      <w:r w:rsidR="00AD19A8" w:rsidRPr="00AD19A8">
        <w:rPr>
          <w:rFonts w:ascii="Times New Roman" w:eastAsia="宋体" w:hAnsi="Times New Roman"/>
          <w:sz w:val="20"/>
          <w:szCs w:val="20"/>
          <w:lang w:val="en-GB" w:eastAsia="zh-CN"/>
        </w:rPr>
        <w:t>Beamforming characteristic of the BS pattern</w:t>
      </w:r>
      <w:r w:rsidR="00AD19A8" w:rsidRPr="00AD19A8">
        <w:rPr>
          <w:rFonts w:ascii="Times New Roman" w:eastAsia="宋体" w:hAnsi="Times New Roman" w:hint="eastAsia"/>
          <w:sz w:val="20"/>
          <w:szCs w:val="20"/>
          <w:lang w:val="en-GB" w:eastAsia="zh-CN"/>
        </w:rPr>
        <w:t>)</w:t>
      </w:r>
      <w:r w:rsidR="00B31AD2" w:rsidRPr="00AD19A8">
        <w:rPr>
          <w:rFonts w:ascii="Times New Roman" w:eastAsiaTheme="minorEastAsia" w:hAnsi="Times New Roman"/>
          <w:sz w:val="20"/>
          <w:szCs w:val="20"/>
          <w:lang w:eastAsia="zh-CN"/>
        </w:rPr>
        <w:t xml:space="preserve"> among </w:t>
      </w:r>
      <w:r w:rsidR="00AD19A8" w:rsidRPr="00AD19A8">
        <w:rPr>
          <w:rFonts w:ascii="Times New Roman" w:eastAsiaTheme="minorEastAsia" w:hAnsi="Times New Roman" w:hint="eastAsia"/>
          <w:sz w:val="20"/>
          <w:szCs w:val="20"/>
          <w:lang w:eastAsia="zh-CN"/>
        </w:rPr>
        <w:t>companies</w:t>
      </w:r>
      <w:r w:rsidR="00B31AD2" w:rsidRPr="00AD19A8">
        <w:rPr>
          <w:rFonts w:ascii="Times New Roman" w:eastAsiaTheme="minorEastAsia" w:hAnsi="Times New Roman"/>
          <w:sz w:val="20"/>
          <w:szCs w:val="20"/>
          <w:lang w:eastAsia="zh-CN"/>
        </w:rPr>
        <w:t xml:space="preserve"> may result in inconsistent evaluation results.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1D3C0A">
        <w:rPr>
          <w:rFonts w:ascii="Times New Roman" w:eastAsiaTheme="minorEastAsia" w:hAnsi="Times New Roman"/>
          <w:sz w:val="20"/>
          <w:szCs w:val="20"/>
          <w:lang w:eastAsia="zh-CN"/>
        </w:rPr>
        <w:t>H</w:t>
      </w:r>
      <w:r w:rsidR="001D3C0A">
        <w:rPr>
          <w:rFonts w:ascii="Times New Roman" w:eastAsiaTheme="minorEastAsia" w:hAnsi="Times New Roman" w:hint="eastAsia"/>
          <w:sz w:val="20"/>
          <w:szCs w:val="20"/>
          <w:lang w:eastAsia="zh-CN"/>
        </w:rPr>
        <w:t>ow to align the evaluation needs to be considered.</w:t>
      </w:r>
      <w:r w:rsidR="00B31AD2" w:rsidRPr="00AD19A8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64B4BC6E" w14:textId="77777777" w:rsidR="00AD19A8" w:rsidRDefault="00AD19A8" w:rsidP="00AD19A8">
      <w:pPr>
        <w:pStyle w:val="af8"/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4506F47B" w14:textId="43286CA1" w:rsidR="00AD19A8" w:rsidRPr="00AD19A8" w:rsidRDefault="009C1C3D" w:rsidP="00AD19A8">
      <w:pPr>
        <w:spacing w:beforeLines="20" w:before="48" w:afterLines="20" w:after="48" w:line="360" w:lineRule="exact"/>
        <w:ind w:left="1418" w:hangingChars="709" w:hanging="1418"/>
        <w:jc w:val="both"/>
        <w:rPr>
          <w:rFonts w:eastAsiaTheme="minorEastAsia"/>
          <w:lang w:val="en-US" w:eastAsia="zh-CN"/>
        </w:rPr>
      </w:pPr>
      <w:r>
        <w:rPr>
          <w:rFonts w:eastAsia="等线"/>
          <w:b/>
          <w:lang w:val="en-US" w:eastAsia="zh-CN"/>
        </w:rPr>
        <w:t>O</w:t>
      </w:r>
      <w:r>
        <w:rPr>
          <w:rFonts w:eastAsia="等线" w:hint="eastAsia"/>
          <w:b/>
          <w:lang w:val="en-US" w:eastAsia="zh-CN"/>
        </w:rPr>
        <w:t>bservation 2</w:t>
      </w:r>
      <w:r w:rsidR="00AD19A8" w:rsidRPr="00815DDC">
        <w:rPr>
          <w:rFonts w:eastAsia="等线"/>
          <w:b/>
          <w:lang w:val="en-US" w:eastAsia="zh-CN"/>
        </w:rPr>
        <w:t xml:space="preserve">: </w:t>
      </w:r>
      <w:r w:rsidR="00AD19A8" w:rsidRPr="00AD19A8">
        <w:rPr>
          <w:rFonts w:eastAsia="等线"/>
          <w:b/>
          <w:lang w:val="en-US" w:eastAsia="zh-CN"/>
        </w:rPr>
        <w:t>Regarding the impact of measurement error on BM performance evaluatio</w:t>
      </w:r>
      <w:r w:rsidR="00AD19A8">
        <w:rPr>
          <w:rFonts w:eastAsia="等线" w:hint="eastAsia"/>
          <w:b/>
          <w:lang w:val="en-US" w:eastAsia="zh-CN"/>
        </w:rPr>
        <w:t xml:space="preserve">n, </w:t>
      </w:r>
      <w:r w:rsidR="001D3C0A">
        <w:rPr>
          <w:rFonts w:eastAsia="等线"/>
          <w:b/>
          <w:lang w:val="en-US" w:eastAsia="zh-CN"/>
        </w:rPr>
        <w:t>the following</w:t>
      </w:r>
      <w:r w:rsidR="00AD19A8">
        <w:rPr>
          <w:rFonts w:eastAsia="等线" w:hint="eastAsia"/>
          <w:b/>
          <w:lang w:val="en-US" w:eastAsia="zh-CN"/>
        </w:rPr>
        <w:t xml:space="preserve"> aspects should be further considered</w:t>
      </w:r>
    </w:p>
    <w:p w14:paraId="613B1652" w14:textId="3BF5AF05" w:rsidR="00AD19A8" w:rsidRPr="00AD19A8" w:rsidRDefault="00AD19A8" w:rsidP="00AD19A8">
      <w:pPr>
        <w:pStyle w:val="af8"/>
        <w:numPr>
          <w:ilvl w:val="0"/>
          <w:numId w:val="4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proofErr w:type="gramStart"/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whether</w:t>
      </w:r>
      <w:proofErr w:type="gramEnd"/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bookmarkStart w:id="7" w:name="_Hlk181731187"/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the </w:t>
      </w:r>
      <w:r w:rsidR="002A38CD" w:rsidRPr="002A38CD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impact of measurement error</w:t>
      </w:r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bookmarkEnd w:id="7"/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obtained from the SLS UMA channel (measuring error added from a CDL channel evaluation) can be directly applied to the OTA testing environment</w:t>
      </w:r>
    </w:p>
    <w:p w14:paraId="1ECBF3E8" w14:textId="18DB299D" w:rsidR="00AD19A8" w:rsidRPr="00AD19A8" w:rsidRDefault="00AD19A8" w:rsidP="00AD19A8">
      <w:pPr>
        <w:pStyle w:val="af8"/>
        <w:numPr>
          <w:ilvl w:val="0"/>
          <w:numId w:val="4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lastRenderedPageBreak/>
        <w:t xml:space="preserve">differences in </w:t>
      </w:r>
      <w:r w:rsidR="001D3C0A"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implementation (</w:t>
      </w:r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e.g., </w:t>
      </w:r>
      <w:r w:rsidRPr="00AD19A8">
        <w:rPr>
          <w:rFonts w:ascii="Times New Roman" w:hAnsi="Times New Roman"/>
          <w:b/>
          <w:bCs/>
          <w:sz w:val="20"/>
          <w:szCs w:val="20"/>
        </w:rPr>
        <w:t>BS antenna configurations</w:t>
      </w:r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, </w:t>
      </w:r>
      <w:r w:rsidRPr="00AD19A8">
        <w:rPr>
          <w:rFonts w:ascii="Times New Roman" w:hAnsi="Times New Roman"/>
          <w:b/>
          <w:bCs/>
          <w:sz w:val="20"/>
          <w:szCs w:val="20"/>
        </w:rPr>
        <w:t>BS antenna element radiation pattern</w:t>
      </w:r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, </w:t>
      </w:r>
      <w:r w:rsidRPr="00AD19A8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Beamforming characteristic of the BS pattern)</w:t>
      </w:r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among companies may result in inconsistent evaluation results</w:t>
      </w:r>
    </w:p>
    <w:p w14:paraId="6FAC813E" w14:textId="77777777" w:rsidR="00B76866" w:rsidRPr="00AD19A8" w:rsidRDefault="00B7686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72D7EE6C" w14:textId="77777777" w:rsidR="00530AD6" w:rsidRPr="00815DDC" w:rsidRDefault="00530AD6" w:rsidP="00530AD6">
      <w:pPr>
        <w:pStyle w:val="1"/>
        <w:numPr>
          <w:ilvl w:val="0"/>
          <w:numId w:val="6"/>
        </w:numPr>
        <w:spacing w:beforeLines="10" w:before="24" w:afterLines="10" w:after="24" w:line="360" w:lineRule="exact"/>
        <w:ind w:left="720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Conclusions</w:t>
      </w:r>
    </w:p>
    <w:p w14:paraId="60E2872A" w14:textId="4F906C9B" w:rsidR="00530AD6" w:rsidRPr="001D3C0A" w:rsidRDefault="00530AD6" w:rsidP="00530AD6">
      <w:pPr>
        <w:spacing w:beforeLines="10" w:before="24" w:afterLines="10" w:after="24" w:line="360" w:lineRule="exact"/>
        <w:jc w:val="both"/>
        <w:rPr>
          <w:rFonts w:eastAsiaTheme="minorEastAsia"/>
          <w:bCs/>
          <w:lang w:eastAsia="zh-CN"/>
        </w:rPr>
      </w:pPr>
      <w:r w:rsidRPr="00815DDC">
        <w:rPr>
          <w:rFonts w:eastAsia="Batang"/>
          <w:kern w:val="2"/>
          <w:lang w:val="en-US" w:eastAsia="ko-KR"/>
        </w:rPr>
        <w:t xml:space="preserve">In this contribution, </w:t>
      </w:r>
      <w:r w:rsidRPr="0063071A">
        <w:rPr>
          <w:rFonts w:eastAsiaTheme="minorEastAsia"/>
        </w:rPr>
        <w:t xml:space="preserve">we </w:t>
      </w:r>
      <w:r>
        <w:rPr>
          <w:rFonts w:eastAsiaTheme="minorEastAsia"/>
        </w:rPr>
        <w:t xml:space="preserve">have </w:t>
      </w:r>
      <w:r w:rsidRPr="0063071A">
        <w:rPr>
          <w:rFonts w:eastAsiaTheme="minorEastAsia"/>
        </w:rPr>
        <w:t>discuss</w:t>
      </w:r>
      <w:r>
        <w:rPr>
          <w:rFonts w:eastAsiaTheme="minorEastAsia"/>
        </w:rPr>
        <w:t>ed</w:t>
      </w:r>
      <w:r w:rsidRPr="0063071A">
        <w:rPr>
          <w:rFonts w:eastAsiaTheme="minorEastAsia"/>
        </w:rPr>
        <w:t xml:space="preserve"> the</w:t>
      </w:r>
      <w:r w:rsidR="001D3C0A">
        <w:rPr>
          <w:rFonts w:eastAsiaTheme="minorEastAsia" w:hint="eastAsia"/>
          <w:lang w:eastAsia="zh-CN"/>
        </w:rPr>
        <w:t xml:space="preserve"> </w:t>
      </w:r>
      <w:r w:rsidR="001D3C0A" w:rsidRPr="001D3C0A">
        <w:rPr>
          <w:rFonts w:eastAsiaTheme="minorEastAsia"/>
          <w:lang w:eastAsia="zh-CN"/>
        </w:rPr>
        <w:t>RRM core requirements for beam management</w:t>
      </w:r>
      <w:r w:rsidR="001D3C0A">
        <w:rPr>
          <w:rFonts w:eastAsiaTheme="minorEastAsia" w:hint="eastAsia"/>
          <w:bCs/>
          <w:lang w:eastAsia="zh-CN"/>
        </w:rPr>
        <w:t xml:space="preserve"> </w:t>
      </w:r>
      <w:r w:rsidRPr="00815DDC">
        <w:rPr>
          <w:rFonts w:eastAsia="等线"/>
          <w:lang w:eastAsia="zh-CN"/>
        </w:rPr>
        <w:t xml:space="preserve">and got </w:t>
      </w:r>
      <w:r w:rsidR="00151471" w:rsidRPr="00815DDC">
        <w:rPr>
          <w:rFonts w:eastAsia="等线"/>
          <w:lang w:eastAsia="zh-CN"/>
        </w:rPr>
        <w:t>the following</w:t>
      </w:r>
      <w:r w:rsidRPr="00815DDC">
        <w:rPr>
          <w:rFonts w:eastAsia="等线"/>
          <w:lang w:eastAsia="zh-CN"/>
        </w:rPr>
        <w:t xml:space="preserve"> proposals</w:t>
      </w:r>
      <w:r>
        <w:rPr>
          <w:rFonts w:eastAsia="等线"/>
          <w:lang w:eastAsia="zh-CN"/>
        </w:rPr>
        <w:t>:</w:t>
      </w:r>
    </w:p>
    <w:p w14:paraId="00280AB1" w14:textId="77777777" w:rsidR="001D3C0A" w:rsidRPr="00660F5E" w:rsidRDefault="001D3C0A" w:rsidP="001D3C0A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eastAsia="zh-CN"/>
        </w:rPr>
      </w:pPr>
      <w:r w:rsidRPr="00660F5E">
        <w:rPr>
          <w:rFonts w:eastAsia="等线"/>
          <w:b/>
          <w:lang w:val="en-US" w:eastAsia="zh-CN"/>
        </w:rPr>
        <w:t>Observation 1:</w:t>
      </w:r>
      <w:r w:rsidRPr="00660F5E">
        <w:rPr>
          <w:rFonts w:eastAsia="等线" w:hint="eastAsia"/>
          <w:b/>
          <w:lang w:val="en-US" w:eastAsia="zh-CN"/>
        </w:rPr>
        <w:t xml:space="preserve"> </w:t>
      </w:r>
      <w:r w:rsidRPr="00660F5E">
        <w:rPr>
          <w:rFonts w:eastAsia="等线" w:hint="eastAsia"/>
          <w:b/>
          <w:lang w:eastAsia="zh-CN"/>
        </w:rPr>
        <w:t xml:space="preserve">Absolute RSRP accuracy may not </w:t>
      </w:r>
      <w:r w:rsidRPr="00711EF2">
        <w:rPr>
          <w:rFonts w:eastAsia="等线" w:hint="eastAsia"/>
          <w:b/>
          <w:lang w:val="en-US" w:eastAsia="zh-CN"/>
        </w:rPr>
        <w:t xml:space="preserve">truly reflect the effectiveness of beam prediction in </w:t>
      </w:r>
      <w:r w:rsidRPr="00660F5E">
        <w:rPr>
          <w:rFonts w:eastAsia="等线" w:hint="eastAsia"/>
          <w:b/>
          <w:lang w:eastAsia="zh-CN"/>
        </w:rPr>
        <w:t>some</w:t>
      </w:r>
      <w:r w:rsidRPr="00711EF2">
        <w:rPr>
          <w:rFonts w:eastAsia="等线" w:hint="eastAsia"/>
          <w:b/>
          <w:lang w:val="en-US" w:eastAsia="zh-CN"/>
        </w:rPr>
        <w:t xml:space="preserve"> </w:t>
      </w:r>
      <w:r w:rsidRPr="00660F5E">
        <w:rPr>
          <w:rFonts w:eastAsia="等线" w:hint="eastAsia"/>
          <w:b/>
          <w:lang w:val="en-US" w:eastAsia="zh-CN"/>
        </w:rPr>
        <w:t>cases</w:t>
      </w:r>
      <w:r w:rsidRPr="00711EF2">
        <w:rPr>
          <w:rFonts w:eastAsia="等线" w:hint="eastAsia"/>
          <w:b/>
          <w:lang w:val="en-US" w:eastAsia="zh-CN"/>
        </w:rPr>
        <w:t>.</w:t>
      </w:r>
      <w:r w:rsidRPr="00660F5E">
        <w:rPr>
          <w:rFonts w:eastAsia="等线" w:hint="eastAsia"/>
          <w:b/>
          <w:lang w:eastAsia="zh-CN"/>
        </w:rPr>
        <w:t xml:space="preserve"> </w:t>
      </w:r>
      <w:r w:rsidRPr="00660F5E">
        <w:rPr>
          <w:rFonts w:eastAsia="等线"/>
          <w:b/>
          <w:lang w:eastAsia="zh-CN"/>
        </w:rPr>
        <w:t xml:space="preserve">For example, if beam </w:t>
      </w:r>
      <w:proofErr w:type="spellStart"/>
      <w:r w:rsidRPr="00660F5E">
        <w:rPr>
          <w:rFonts w:eastAsia="等线"/>
          <w:b/>
          <w:i/>
          <w:iCs/>
          <w:lang w:eastAsia="zh-CN"/>
        </w:rPr>
        <w:t>i</w:t>
      </w:r>
      <w:proofErr w:type="spellEnd"/>
      <w:r w:rsidRPr="00660F5E">
        <w:rPr>
          <w:rFonts w:eastAsia="等线"/>
          <w:b/>
          <w:lang w:eastAsia="zh-CN"/>
        </w:rPr>
        <w:t xml:space="preserve"> is</w:t>
      </w:r>
      <w:r w:rsidRPr="00660F5E">
        <w:rPr>
          <w:rFonts w:eastAsia="等线" w:hint="eastAsia"/>
          <w:b/>
          <w:lang w:eastAsia="zh-CN"/>
        </w:rPr>
        <w:t xml:space="preserve"> not</w:t>
      </w:r>
      <w:r w:rsidRPr="00660F5E">
        <w:rPr>
          <w:rFonts w:eastAsia="等线"/>
          <w:b/>
          <w:lang w:eastAsia="zh-CN"/>
        </w:rPr>
        <w:t xml:space="preserve"> the best choice, yet an AI/ML model designates it as the optimal beam. Despite achieving a seemingly perfect absolute RSRP accuracy score by accurately predicting the RSRP of beam </w:t>
      </w:r>
      <w:proofErr w:type="spellStart"/>
      <w:r w:rsidRPr="00660F5E">
        <w:rPr>
          <w:rFonts w:eastAsia="等线"/>
          <w:b/>
          <w:i/>
          <w:iCs/>
          <w:lang w:eastAsia="zh-CN"/>
        </w:rPr>
        <w:t>i</w:t>
      </w:r>
      <w:proofErr w:type="spellEnd"/>
      <w:r w:rsidRPr="00660F5E">
        <w:rPr>
          <w:rFonts w:eastAsia="等线"/>
          <w:b/>
          <w:lang w:eastAsia="zh-CN"/>
        </w:rPr>
        <w:t>, this could lead to sub-optimal outcomes that deviate from expectations.</w:t>
      </w:r>
    </w:p>
    <w:p w14:paraId="1B2ED69C" w14:textId="77777777" w:rsidR="001D3C0A" w:rsidRPr="00660F5E" w:rsidRDefault="001D3C0A" w:rsidP="001D3C0A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60F5E">
        <w:rPr>
          <w:rFonts w:eastAsia="等线"/>
          <w:b/>
          <w:lang w:val="en-US" w:eastAsia="zh-CN"/>
        </w:rPr>
        <w:t>Proposal 1: To defi</w:t>
      </w:r>
      <w:r w:rsidRPr="008B38D9">
        <w:rPr>
          <w:rFonts w:eastAsia="等线"/>
          <w:b/>
          <w:lang w:val="en-US" w:eastAsia="zh-CN"/>
        </w:rPr>
        <w:t xml:space="preserve">ne the </w:t>
      </w:r>
      <w:r w:rsidRPr="008B38D9">
        <w:rPr>
          <w:rFonts w:eastAsia="等线"/>
          <w:b/>
          <w:u w:val="single"/>
          <w:lang w:val="en-US" w:eastAsia="zh-CN"/>
        </w:rPr>
        <w:t>relative RSRP accuracy</w:t>
      </w:r>
      <w:r w:rsidRPr="008B38D9">
        <w:rPr>
          <w:rFonts w:eastAsia="等线"/>
          <w:b/>
          <w:lang w:val="en-US" w:eastAsia="zh-CN"/>
        </w:rPr>
        <w:t xml:space="preserve"> as</w:t>
      </w:r>
      <w:r w:rsidRPr="008B38D9">
        <w:rPr>
          <w:rFonts w:eastAsia="等线"/>
          <w:b/>
          <w:lang w:val="en-US" w:eastAsia="zh-CN"/>
        </w:rPr>
        <w:t>：</w:t>
      </w:r>
      <w:r w:rsidRPr="008B38D9">
        <w:rPr>
          <w:rFonts w:eastAsia="等线"/>
          <w:b/>
          <w:lang w:val="en-US" w:eastAsia="zh-CN"/>
        </w:rPr>
        <w:t>Th</w:t>
      </w:r>
      <w:r w:rsidRPr="00E45C64">
        <w:rPr>
          <w:rFonts w:eastAsia="等线"/>
          <w:b/>
          <w:lang w:val="en-US" w:eastAsia="zh-CN"/>
        </w:rPr>
        <w:t xml:space="preserve">e relative RSRP accuracy for AI/ML-based beam prediction </w:t>
      </w:r>
      <w:r w:rsidRPr="00660F5E">
        <w:rPr>
          <w:rFonts w:eastAsia="等线"/>
          <w:b/>
          <w:lang w:eastAsia="zh-CN"/>
        </w:rPr>
        <w:t xml:space="preserve">= </w:t>
      </w:r>
      <w:r w:rsidRPr="00E45C64">
        <w:rPr>
          <w:rFonts w:eastAsia="等线"/>
          <w:b/>
          <w:lang w:val="en-US" w:eastAsia="zh-CN"/>
        </w:rPr>
        <w:t xml:space="preserve">the ground truth of L1-RSRP of the predicted beam index </w:t>
      </w:r>
      <w:proofErr w:type="spellStart"/>
      <w:r w:rsidRPr="008445A1">
        <w:rPr>
          <w:rFonts w:eastAsia="等线"/>
          <w:b/>
          <w:i/>
          <w:iCs/>
          <w:lang w:eastAsia="zh-CN"/>
        </w:rPr>
        <w:t>i</w:t>
      </w:r>
      <w:proofErr w:type="spellEnd"/>
      <w:r w:rsidRPr="00660F5E">
        <w:rPr>
          <w:rFonts w:eastAsia="等线"/>
          <w:b/>
          <w:lang w:eastAsia="zh-CN"/>
        </w:rPr>
        <w:t xml:space="preserve"> </w:t>
      </w:r>
      <w:proofErr w:type="gramStart"/>
      <w:r w:rsidRPr="00660F5E">
        <w:rPr>
          <w:rFonts w:eastAsia="等线"/>
          <w:b/>
          <w:lang w:eastAsia="zh-CN"/>
        </w:rPr>
        <w:t xml:space="preserve">-  </w:t>
      </w:r>
      <w:r w:rsidRPr="00E45C64">
        <w:rPr>
          <w:rFonts w:eastAsia="等线"/>
          <w:b/>
          <w:lang w:val="en-US" w:eastAsia="zh-CN"/>
        </w:rPr>
        <w:t>the</w:t>
      </w:r>
      <w:proofErr w:type="gramEnd"/>
      <w:r w:rsidRPr="00E45C64">
        <w:rPr>
          <w:rFonts w:eastAsia="等线"/>
          <w:b/>
          <w:lang w:val="en-US" w:eastAsia="zh-CN"/>
        </w:rPr>
        <w:t xml:space="preserve"> ground truth of the L1-RSRP of the </w:t>
      </w:r>
      <w:r w:rsidRPr="00711EF2">
        <w:rPr>
          <w:rFonts w:eastAsia="等线"/>
          <w:b/>
          <w:lang w:val="en-US" w:eastAsia="zh-CN"/>
        </w:rPr>
        <w:t xml:space="preserve">Top-1 </w:t>
      </w:r>
      <w:r w:rsidRPr="00E45C64">
        <w:rPr>
          <w:rFonts w:eastAsia="等线"/>
          <w:b/>
          <w:lang w:val="en-US" w:eastAsia="zh-CN"/>
        </w:rPr>
        <w:t xml:space="preserve">ideal beam index </w:t>
      </w:r>
      <w:r w:rsidRPr="008445A1">
        <w:rPr>
          <w:rFonts w:eastAsia="等线"/>
          <w:b/>
          <w:i/>
          <w:iCs/>
          <w:lang w:val="en-US" w:eastAsia="zh-CN"/>
        </w:rPr>
        <w:t>j</w:t>
      </w:r>
    </w:p>
    <w:p w14:paraId="59E6FCAC" w14:textId="29C8243D" w:rsidR="001D3C0A" w:rsidRPr="00891482" w:rsidRDefault="001D3C0A" w:rsidP="001D3C0A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 </w:t>
      </w: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815DDC">
        <w:rPr>
          <w:rFonts w:eastAsia="等线"/>
          <w:b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>Regarding the model output tests, t</w:t>
      </w:r>
      <w:r w:rsidRPr="00891482">
        <w:rPr>
          <w:rFonts w:eastAsia="等线"/>
          <w:b/>
          <w:lang w:val="en-US" w:eastAsia="zh-CN"/>
        </w:rPr>
        <w:t xml:space="preserve">he selection of metrics depends on the </w:t>
      </w:r>
      <w:r w:rsidRPr="00EB1C0A">
        <w:rPr>
          <w:rFonts w:eastAsia="等线"/>
          <w:b/>
          <w:lang w:val="en-US" w:eastAsia="zh-CN"/>
        </w:rPr>
        <w:t xml:space="preserve">progress </w:t>
      </w:r>
      <w:r w:rsidRPr="00891482">
        <w:rPr>
          <w:rFonts w:eastAsia="等线"/>
          <w:b/>
          <w:lang w:val="en-US" w:eastAsia="zh-CN"/>
        </w:rPr>
        <w:t xml:space="preserve">in RAN1, </w:t>
      </w:r>
    </w:p>
    <w:p w14:paraId="0D78479A" w14:textId="77777777" w:rsidR="001D3C0A" w:rsidRDefault="001D3C0A" w:rsidP="001D3C0A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if </w:t>
      </w:r>
      <w:r w:rsidRPr="00891482">
        <w:rPr>
          <w:rFonts w:ascii="Times New Roman" w:eastAsia="等线" w:hAnsi="Times New Roman"/>
          <w:b/>
          <w:i/>
          <w:sz w:val="20"/>
          <w:szCs w:val="20"/>
          <w:lang w:eastAsia="zh-CN"/>
        </w:rPr>
        <w:t>Beam information on predicted Top K beam(s) among a set of beams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is the only reported content, </w:t>
      </w:r>
      <w:r w:rsidRPr="00891482"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beam prediction accuracy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may be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the only available KPI accordingly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 w:rsidRPr="00CC2588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(also depends on the </w:t>
      </w:r>
      <w:r w:rsidRPr="00716956">
        <w:rPr>
          <w:rFonts w:ascii="Times New Roman" w:eastAsia="等线" w:hAnsi="Times New Roman"/>
          <w:b/>
          <w:sz w:val="20"/>
          <w:szCs w:val="20"/>
          <w:lang w:eastAsia="zh-CN"/>
        </w:rPr>
        <w:t>refine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d</w:t>
      </w:r>
      <w:r w:rsidRPr="00716956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 w:rsidRPr="00CC2588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definition of </w:t>
      </w:r>
      <w:r w:rsidRPr="00CC2588">
        <w:rPr>
          <w:rFonts w:ascii="Times New Roman" w:eastAsia="等线" w:hAnsi="Times New Roman"/>
          <w:b/>
          <w:i/>
          <w:sz w:val="20"/>
          <w:szCs w:val="20"/>
          <w:lang w:eastAsia="zh-CN"/>
        </w:rPr>
        <w:t>RSRP accuracy</w:t>
      </w:r>
      <w:r w:rsidRPr="00DE0E3E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in RAN4</w:t>
      </w:r>
      <w:r w:rsidRPr="00CC2588">
        <w:rPr>
          <w:rFonts w:ascii="Times New Roman" w:eastAsia="等线" w:hAnsi="Times New Roman"/>
          <w:b/>
          <w:sz w:val="20"/>
          <w:szCs w:val="20"/>
          <w:lang w:eastAsia="zh-CN"/>
        </w:rPr>
        <w:t>)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,</w:t>
      </w:r>
    </w:p>
    <w:p w14:paraId="5A5F8EC0" w14:textId="77777777" w:rsidR="001D3C0A" w:rsidRPr="00891482" w:rsidRDefault="001D3C0A" w:rsidP="001D3C0A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proofErr w:type="gramStart"/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>if</w:t>
      </w:r>
      <w:proofErr w:type="gramEnd"/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both </w:t>
      </w:r>
      <w:r w:rsidRPr="00891482">
        <w:rPr>
          <w:rFonts w:ascii="Times New Roman" w:eastAsia="等线" w:hAnsi="Times New Roman"/>
          <w:b/>
          <w:i/>
          <w:sz w:val="20"/>
          <w:szCs w:val="20"/>
          <w:lang w:eastAsia="zh-CN"/>
        </w:rPr>
        <w:t>Beam information on predicted Top K beam(s) among a set of beams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and </w:t>
      </w:r>
      <w:r w:rsidRPr="00891482">
        <w:rPr>
          <w:rFonts w:ascii="Times New Roman" w:eastAsia="等线" w:hAnsi="Times New Roman"/>
          <w:b/>
          <w:i/>
          <w:sz w:val="20"/>
          <w:szCs w:val="20"/>
          <w:lang w:eastAsia="zh-CN"/>
        </w:rPr>
        <w:t>RSRP of predicted Top K beam(s) among a set of beams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are reported by the UE, both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b</w:t>
      </w:r>
      <w:r w:rsidRPr="00891482"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eam prediction accuracy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and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 w:rsidRPr="00891482"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RSRP accuracy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could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be utilized as RAN4 test KPIs.</w:t>
      </w:r>
    </w:p>
    <w:p w14:paraId="4D330493" w14:textId="57336014" w:rsidR="001D3C0A" w:rsidRDefault="001D3C0A" w:rsidP="001D3C0A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3</w:t>
      </w:r>
      <w:r w:rsidRPr="00815DDC">
        <w:rPr>
          <w:rFonts w:eastAsia="等线"/>
          <w:b/>
          <w:lang w:val="en-US" w:eastAsia="zh-CN"/>
        </w:rPr>
        <w:t xml:space="preserve">: </w:t>
      </w:r>
      <w:r w:rsidRPr="00B92282">
        <w:rPr>
          <w:rFonts w:eastAsia="等线"/>
          <w:b/>
          <w:lang w:val="en-US" w:eastAsia="zh-CN"/>
        </w:rPr>
        <w:t xml:space="preserve">UE can monitor the performance of AI/ML based CSI model/functionality through </w:t>
      </w:r>
      <w:r w:rsidRPr="004A4165">
        <w:rPr>
          <w:rFonts w:eastAsia="等线"/>
          <w:b/>
          <w:u w:val="single"/>
          <w:lang w:val="en-US" w:eastAsia="zh-CN"/>
        </w:rPr>
        <w:t>RSRP accuracy</w:t>
      </w:r>
      <w:r w:rsidRPr="0089148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or</w:t>
      </w:r>
      <w:r w:rsidRPr="00891482">
        <w:rPr>
          <w:rFonts w:eastAsia="等线"/>
          <w:b/>
          <w:lang w:val="en-US" w:eastAsia="zh-CN"/>
        </w:rPr>
        <w:t xml:space="preserve"> </w:t>
      </w:r>
      <w:r w:rsidRPr="004A4165">
        <w:rPr>
          <w:rFonts w:eastAsia="等线"/>
          <w:b/>
          <w:u w:val="single"/>
          <w:lang w:val="en-US" w:eastAsia="zh-CN"/>
        </w:rPr>
        <w:t>Beam prediction accuracy</w:t>
      </w:r>
      <w:r>
        <w:rPr>
          <w:rFonts w:eastAsia="等线"/>
          <w:b/>
          <w:lang w:val="en-US" w:eastAsia="zh-CN"/>
        </w:rPr>
        <w:t xml:space="preserve">, </w:t>
      </w:r>
      <w:r w:rsidR="00151471" w:rsidRPr="00EB1C0A">
        <w:rPr>
          <w:rFonts w:eastAsia="等线"/>
          <w:b/>
          <w:lang w:val="en-US" w:eastAsia="zh-CN"/>
        </w:rPr>
        <w:t>depending</w:t>
      </w:r>
      <w:r w:rsidRPr="00EB1C0A">
        <w:rPr>
          <w:rFonts w:eastAsia="等线"/>
          <w:b/>
          <w:lang w:val="en-US" w:eastAsia="zh-CN"/>
        </w:rPr>
        <w:t xml:space="preserve"> on the </w:t>
      </w:r>
      <w:r>
        <w:rPr>
          <w:rFonts w:eastAsia="等线"/>
          <w:b/>
          <w:lang w:val="en-US" w:eastAsia="zh-CN"/>
        </w:rPr>
        <w:t>progress</w:t>
      </w:r>
      <w:r w:rsidRPr="00EB1C0A">
        <w:rPr>
          <w:rFonts w:eastAsia="等线"/>
          <w:b/>
          <w:lang w:val="en-US" w:eastAsia="zh-CN"/>
        </w:rPr>
        <w:t xml:space="preserve"> in RAN1</w:t>
      </w:r>
      <w:r w:rsidRPr="00B92282">
        <w:rPr>
          <w:rFonts w:eastAsia="等线"/>
          <w:b/>
          <w:lang w:val="en-US" w:eastAsia="zh-CN"/>
        </w:rPr>
        <w:t>.</w:t>
      </w:r>
    </w:p>
    <w:p w14:paraId="26AC1667" w14:textId="673AE88E" w:rsidR="00151471" w:rsidRDefault="001D3C0A" w:rsidP="00151471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4</w:t>
      </w:r>
      <w:r w:rsidRPr="00815DDC">
        <w:rPr>
          <w:rFonts w:eastAsia="等线"/>
          <w:b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>S</w:t>
      </w:r>
      <w:r w:rsidRPr="003913DF">
        <w:rPr>
          <w:rFonts w:eastAsia="等线"/>
          <w:b/>
          <w:lang w:val="en-US" w:eastAsia="zh-CN"/>
        </w:rPr>
        <w:t xml:space="preserve">tability of </w:t>
      </w:r>
      <w:r w:rsidR="00151471" w:rsidRPr="003913DF">
        <w:rPr>
          <w:rFonts w:eastAsia="等线"/>
          <w:b/>
          <w:lang w:val="en-US" w:eastAsia="zh-CN"/>
        </w:rPr>
        <w:t>performance</w:t>
      </w:r>
      <w:r w:rsidRPr="003913DF">
        <w:rPr>
          <w:rFonts w:eastAsia="等线"/>
          <w:b/>
          <w:lang w:val="en-US" w:eastAsia="zh-CN"/>
        </w:rPr>
        <w:t xml:space="preserve"> monitoring and decision-making mechanism should be considered to mitigate the impact of random effects on monitoring outcomes</w:t>
      </w:r>
      <w:r>
        <w:rPr>
          <w:rFonts w:eastAsia="等线"/>
          <w:b/>
          <w:lang w:val="en-US" w:eastAsia="zh-CN"/>
        </w:rPr>
        <w:t>.</w:t>
      </w:r>
      <w:r>
        <w:rPr>
          <w:rFonts w:eastAsia="等线"/>
          <w:b/>
          <w:lang w:val="en-US" w:eastAsia="zh-CN"/>
        </w:rPr>
        <w:tab/>
      </w:r>
    </w:p>
    <w:p w14:paraId="38326AC6" w14:textId="74DB933A" w:rsidR="001D3C0A" w:rsidRPr="00AD19A8" w:rsidRDefault="009C1C3D" w:rsidP="00965DD3">
      <w:pPr>
        <w:spacing w:beforeLines="20" w:before="48" w:afterLines="20" w:after="48"/>
        <w:ind w:left="1418" w:hangingChars="709" w:hanging="1418"/>
        <w:jc w:val="both"/>
        <w:rPr>
          <w:rFonts w:eastAsiaTheme="minorEastAsia"/>
          <w:lang w:val="en-US" w:eastAsia="zh-CN"/>
        </w:rPr>
      </w:pPr>
      <w:r>
        <w:rPr>
          <w:rFonts w:eastAsia="等线"/>
          <w:b/>
          <w:lang w:val="en-US" w:eastAsia="zh-CN"/>
        </w:rPr>
        <w:t>O</w:t>
      </w:r>
      <w:r>
        <w:rPr>
          <w:rFonts w:eastAsia="等线" w:hint="eastAsia"/>
          <w:b/>
          <w:lang w:val="en-US" w:eastAsia="zh-CN"/>
        </w:rPr>
        <w:t>bservation 2</w:t>
      </w:r>
      <w:r w:rsidR="001D3C0A" w:rsidRPr="00815DDC">
        <w:rPr>
          <w:rFonts w:eastAsia="等线"/>
          <w:b/>
          <w:lang w:val="en-US" w:eastAsia="zh-CN"/>
        </w:rPr>
        <w:t xml:space="preserve">: </w:t>
      </w:r>
      <w:r w:rsidR="001D3C0A" w:rsidRPr="00AD19A8">
        <w:rPr>
          <w:rFonts w:eastAsia="等线"/>
          <w:b/>
          <w:lang w:val="en-US" w:eastAsia="zh-CN"/>
        </w:rPr>
        <w:t>Regarding the impact of measurement error on BM performance evaluatio</w:t>
      </w:r>
      <w:r w:rsidR="001D3C0A">
        <w:rPr>
          <w:rFonts w:eastAsia="等线" w:hint="eastAsia"/>
          <w:b/>
          <w:lang w:val="en-US" w:eastAsia="zh-CN"/>
        </w:rPr>
        <w:t xml:space="preserve">n, </w:t>
      </w:r>
      <w:r w:rsidR="001D3C0A">
        <w:rPr>
          <w:rFonts w:eastAsia="等线"/>
          <w:b/>
          <w:lang w:val="en-US" w:eastAsia="zh-CN"/>
        </w:rPr>
        <w:t>the following</w:t>
      </w:r>
      <w:r w:rsidR="001D3C0A">
        <w:rPr>
          <w:rFonts w:eastAsia="等线" w:hint="eastAsia"/>
          <w:b/>
          <w:lang w:val="en-US" w:eastAsia="zh-CN"/>
        </w:rPr>
        <w:t xml:space="preserve"> aspects should be further considered</w:t>
      </w:r>
    </w:p>
    <w:p w14:paraId="013706B9" w14:textId="77777777" w:rsidR="001D3C0A" w:rsidRPr="00AD19A8" w:rsidRDefault="001D3C0A" w:rsidP="001D3C0A">
      <w:pPr>
        <w:pStyle w:val="af8"/>
        <w:numPr>
          <w:ilvl w:val="0"/>
          <w:numId w:val="4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proofErr w:type="gramStart"/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whether</w:t>
      </w:r>
      <w:proofErr w:type="gramEnd"/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the </w:t>
      </w:r>
      <w:r w:rsidRPr="002A38CD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impact of measurement error</w:t>
      </w:r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obtained from the SLS UMA channel (measuring error added from a CDL channel evaluation) can be directly applied to the OTA testing environment</w:t>
      </w:r>
    </w:p>
    <w:p w14:paraId="3709A40D" w14:textId="77777777" w:rsidR="001D3C0A" w:rsidRPr="00AD19A8" w:rsidRDefault="001D3C0A" w:rsidP="001D3C0A">
      <w:pPr>
        <w:pStyle w:val="af8"/>
        <w:numPr>
          <w:ilvl w:val="0"/>
          <w:numId w:val="4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differences in implementation (e.g., </w:t>
      </w:r>
      <w:r w:rsidRPr="00AD19A8">
        <w:rPr>
          <w:rFonts w:ascii="Times New Roman" w:hAnsi="Times New Roman"/>
          <w:b/>
          <w:bCs/>
          <w:sz w:val="20"/>
          <w:szCs w:val="20"/>
        </w:rPr>
        <w:t>BS antenna configurations</w:t>
      </w:r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, </w:t>
      </w:r>
      <w:r w:rsidRPr="00AD19A8">
        <w:rPr>
          <w:rFonts w:ascii="Times New Roman" w:hAnsi="Times New Roman"/>
          <w:b/>
          <w:bCs/>
          <w:sz w:val="20"/>
          <w:szCs w:val="20"/>
        </w:rPr>
        <w:t>BS antenna element radiation pattern</w:t>
      </w:r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, </w:t>
      </w:r>
      <w:r w:rsidRPr="00AD19A8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Beamforming characteristic of the BS pattern)</w:t>
      </w:r>
      <w:r w:rsidRPr="00AD19A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among companies may result in inconsistent evaluation results</w:t>
      </w:r>
    </w:p>
    <w:p w14:paraId="1872E443" w14:textId="77777777" w:rsidR="00530AD6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0AAB8B73" w14:textId="77777777" w:rsidR="00530AD6" w:rsidRPr="00815DDC" w:rsidRDefault="00530AD6" w:rsidP="00530AD6">
      <w:pPr>
        <w:pStyle w:val="1"/>
        <w:numPr>
          <w:ilvl w:val="0"/>
          <w:numId w:val="6"/>
        </w:numPr>
        <w:spacing w:beforeLines="10" w:before="24" w:afterLines="10" w:after="24" w:line="360" w:lineRule="exact"/>
        <w:ind w:left="720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References</w:t>
      </w:r>
    </w:p>
    <w:p w14:paraId="72117B96" w14:textId="77777777" w:rsidR="00530AD6" w:rsidRDefault="00530AD6" w:rsidP="00530AD6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01644F">
        <w:rPr>
          <w:rFonts w:eastAsia="宋体"/>
          <w:lang w:eastAsia="zh-CN"/>
        </w:rPr>
        <w:t>RP-234039</w:t>
      </w:r>
      <w:r>
        <w:rPr>
          <w:rFonts w:eastAsia="宋体"/>
          <w:lang w:eastAsia="zh-CN"/>
        </w:rPr>
        <w:t xml:space="preserve">, </w:t>
      </w:r>
      <w:r w:rsidRPr="0001644F">
        <w:rPr>
          <w:rFonts w:eastAsia="宋体"/>
          <w:lang w:eastAsia="zh-CN"/>
        </w:rPr>
        <w:t>New WID on Artificial Intelligence (AI)/Machine Learning (ML) for NR Air Interface</w:t>
      </w:r>
    </w:p>
    <w:bookmarkEnd w:id="0"/>
    <w:bookmarkEnd w:id="1"/>
    <w:bookmarkEnd w:id="2"/>
    <w:p w14:paraId="41CD2F6A" w14:textId="77A0D603" w:rsidR="00530AD6" w:rsidRDefault="00530AD6" w:rsidP="003019A2">
      <w:pPr>
        <w:pStyle w:val="00Text"/>
        <w:spacing w:beforeLines="10" w:before="24" w:afterLines="10" w:after="24" w:line="360" w:lineRule="exact"/>
        <w:rPr>
          <w:rFonts w:eastAsiaTheme="minorEastAsia"/>
          <w:lang w:val="en-GB"/>
        </w:rPr>
      </w:pPr>
    </w:p>
    <w:sectPr w:rsidR="00530A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19D896" w14:textId="77777777" w:rsidR="00373158" w:rsidRDefault="00373158">
      <w:r>
        <w:separator/>
      </w:r>
    </w:p>
  </w:endnote>
  <w:endnote w:type="continuationSeparator" w:id="0">
    <w:p w14:paraId="7B6FAC81" w14:textId="77777777" w:rsidR="00373158" w:rsidRDefault="0037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F49C69" w14:textId="77777777" w:rsidR="00373158" w:rsidRDefault="00373158">
      <w:r>
        <w:separator/>
      </w:r>
    </w:p>
  </w:footnote>
  <w:footnote w:type="continuationSeparator" w:id="0">
    <w:p w14:paraId="3FFB6610" w14:textId="77777777" w:rsidR="00373158" w:rsidRDefault="00373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3D375F"/>
    <w:multiLevelType w:val="hybridMultilevel"/>
    <w:tmpl w:val="94505EB0"/>
    <w:lvl w:ilvl="0" w:tplc="9FD08D0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E453CA"/>
    <w:multiLevelType w:val="hybridMultilevel"/>
    <w:tmpl w:val="208ACE40"/>
    <w:lvl w:ilvl="0" w:tplc="EC306B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1C47E1"/>
    <w:multiLevelType w:val="hybridMultilevel"/>
    <w:tmpl w:val="830AA4BC"/>
    <w:lvl w:ilvl="0" w:tplc="603E9D34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4" w:hanging="420"/>
      </w:pPr>
    </w:lvl>
    <w:lvl w:ilvl="2" w:tplc="0409001B" w:tentative="1">
      <w:start w:val="1"/>
      <w:numFmt w:val="lowerRoman"/>
      <w:lvlText w:val="%3."/>
      <w:lvlJc w:val="righ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9" w:tentative="1">
      <w:start w:val="1"/>
      <w:numFmt w:val="lowerLetter"/>
      <w:lvlText w:val="%5)"/>
      <w:lvlJc w:val="left"/>
      <w:pPr>
        <w:ind w:left="3244" w:hanging="420"/>
      </w:pPr>
    </w:lvl>
    <w:lvl w:ilvl="5" w:tplc="0409001B" w:tentative="1">
      <w:start w:val="1"/>
      <w:numFmt w:val="lowerRoman"/>
      <w:lvlText w:val="%6."/>
      <w:lvlJc w:val="righ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9" w:tentative="1">
      <w:start w:val="1"/>
      <w:numFmt w:val="lowerLetter"/>
      <w:lvlText w:val="%8)"/>
      <w:lvlJc w:val="left"/>
      <w:pPr>
        <w:ind w:left="4504" w:hanging="420"/>
      </w:pPr>
    </w:lvl>
    <w:lvl w:ilvl="8" w:tplc="0409001B" w:tentative="1">
      <w:start w:val="1"/>
      <w:numFmt w:val="lowerRoman"/>
      <w:lvlText w:val="%9."/>
      <w:lvlJc w:val="right"/>
      <w:pPr>
        <w:ind w:left="4924" w:hanging="420"/>
      </w:pPr>
    </w:lvl>
  </w:abstractNum>
  <w:abstractNum w:abstractNumId="11" w15:restartNumberingAfterBreak="0">
    <w:nsid w:val="3B573F06"/>
    <w:multiLevelType w:val="hybridMultilevel"/>
    <w:tmpl w:val="DC2E866E"/>
    <w:lvl w:ilvl="0" w:tplc="15D87D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2A6BF0"/>
    <w:multiLevelType w:val="multilevel"/>
    <w:tmpl w:val="462A6BF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E57816"/>
    <w:multiLevelType w:val="hybridMultilevel"/>
    <w:tmpl w:val="75EA0BEC"/>
    <w:lvl w:ilvl="0" w:tplc="4D88F0D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30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619D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24347AB"/>
    <w:multiLevelType w:val="multilevel"/>
    <w:tmpl w:val="724347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D646F"/>
    <w:multiLevelType w:val="multilevel"/>
    <w:tmpl w:val="77FD646F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FE5479E"/>
    <w:multiLevelType w:val="hybridMultilevel"/>
    <w:tmpl w:val="8BC239B4"/>
    <w:lvl w:ilvl="0" w:tplc="781A161C">
      <w:numFmt w:val="bullet"/>
      <w:lvlText w:val="-"/>
      <w:lvlJc w:val="left"/>
      <w:pPr>
        <w:ind w:left="15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num w:numId="1" w16cid:durableId="2103795313">
    <w:abstractNumId w:val="22"/>
  </w:num>
  <w:num w:numId="2" w16cid:durableId="1487358544">
    <w:abstractNumId w:val="19"/>
  </w:num>
  <w:num w:numId="3" w16cid:durableId="2094278831">
    <w:abstractNumId w:val="2"/>
  </w:num>
  <w:num w:numId="4" w16cid:durableId="412508675">
    <w:abstractNumId w:val="23"/>
  </w:num>
  <w:num w:numId="5" w16cid:durableId="667486044">
    <w:abstractNumId w:val="0"/>
  </w:num>
  <w:num w:numId="6" w16cid:durableId="2138065744">
    <w:abstractNumId w:val="12"/>
  </w:num>
  <w:num w:numId="7" w16cid:durableId="2041780898">
    <w:abstractNumId w:val="8"/>
  </w:num>
  <w:num w:numId="8" w16cid:durableId="476148237">
    <w:abstractNumId w:val="1"/>
  </w:num>
  <w:num w:numId="9" w16cid:durableId="1506821602">
    <w:abstractNumId w:val="14"/>
  </w:num>
  <w:num w:numId="10" w16cid:durableId="788666331">
    <w:abstractNumId w:val="28"/>
  </w:num>
  <w:num w:numId="11" w16cid:durableId="442648763">
    <w:abstractNumId w:val="29"/>
  </w:num>
  <w:num w:numId="12" w16cid:durableId="2126844447">
    <w:abstractNumId w:val="3"/>
  </w:num>
  <w:num w:numId="13" w16cid:durableId="1173643525">
    <w:abstractNumId w:val="21"/>
  </w:num>
  <w:num w:numId="14" w16cid:durableId="287275706">
    <w:abstractNumId w:val="24"/>
  </w:num>
  <w:num w:numId="15" w16cid:durableId="636182503">
    <w:abstractNumId w:val="7"/>
  </w:num>
  <w:num w:numId="16" w16cid:durableId="1739596919">
    <w:abstractNumId w:val="32"/>
  </w:num>
  <w:num w:numId="17" w16cid:durableId="2683565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82237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9649093">
    <w:abstractNumId w:val="16"/>
  </w:num>
  <w:num w:numId="20" w16cid:durableId="1809587212">
    <w:abstractNumId w:val="13"/>
  </w:num>
  <w:num w:numId="21" w16cid:durableId="1207836342">
    <w:abstractNumId w:val="15"/>
  </w:num>
  <w:num w:numId="22" w16cid:durableId="878006624">
    <w:abstractNumId w:val="5"/>
  </w:num>
  <w:num w:numId="23" w16cid:durableId="1930849973">
    <w:abstractNumId w:val="10"/>
  </w:num>
  <w:num w:numId="24" w16cid:durableId="1403723581">
    <w:abstractNumId w:val="37"/>
  </w:num>
  <w:num w:numId="25" w16cid:durableId="1424837780">
    <w:abstractNumId w:val="6"/>
  </w:num>
  <w:num w:numId="26" w16cid:durableId="1914392333">
    <w:abstractNumId w:val="17"/>
  </w:num>
  <w:num w:numId="27" w16cid:durableId="1576161248">
    <w:abstractNumId w:val="36"/>
  </w:num>
  <w:num w:numId="28" w16cid:durableId="1008219641">
    <w:abstractNumId w:val="31"/>
  </w:num>
  <w:num w:numId="29" w16cid:durableId="1177773699">
    <w:abstractNumId w:val="35"/>
  </w:num>
  <w:num w:numId="30" w16cid:durableId="763451067">
    <w:abstractNumId w:val="11"/>
  </w:num>
  <w:num w:numId="31" w16cid:durableId="621812914">
    <w:abstractNumId w:val="18"/>
  </w:num>
  <w:num w:numId="32" w16cid:durableId="987131819">
    <w:abstractNumId w:val="26"/>
  </w:num>
  <w:num w:numId="33" w16cid:durableId="529798759">
    <w:abstractNumId w:val="33"/>
  </w:num>
  <w:num w:numId="34" w16cid:durableId="305597780">
    <w:abstractNumId w:val="20"/>
  </w:num>
  <w:num w:numId="35" w16cid:durableId="1181897380">
    <w:abstractNumId w:val="34"/>
  </w:num>
  <w:num w:numId="36" w16cid:durableId="966669399">
    <w:abstractNumId w:val="9"/>
  </w:num>
  <w:num w:numId="37" w16cid:durableId="126824681">
    <w:abstractNumId w:val="25"/>
  </w:num>
  <w:num w:numId="38" w16cid:durableId="37319151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371FD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640F"/>
    <w:rsid w:val="000C7E92"/>
    <w:rsid w:val="000D1BBD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1471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3C0A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363"/>
    <w:rsid w:val="00272EA4"/>
    <w:rsid w:val="0027363C"/>
    <w:rsid w:val="00273F69"/>
    <w:rsid w:val="002741DA"/>
    <w:rsid w:val="002744B3"/>
    <w:rsid w:val="002748A2"/>
    <w:rsid w:val="00274E1A"/>
    <w:rsid w:val="00275B77"/>
    <w:rsid w:val="0027636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8CD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708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6F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1460"/>
    <w:rsid w:val="00311C4E"/>
    <w:rsid w:val="00313FE8"/>
    <w:rsid w:val="00314082"/>
    <w:rsid w:val="003145FC"/>
    <w:rsid w:val="003146DD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9BD"/>
    <w:rsid w:val="00360552"/>
    <w:rsid w:val="003631E4"/>
    <w:rsid w:val="00364251"/>
    <w:rsid w:val="00365A27"/>
    <w:rsid w:val="00366502"/>
    <w:rsid w:val="00367724"/>
    <w:rsid w:val="00367BFF"/>
    <w:rsid w:val="0037071B"/>
    <w:rsid w:val="00372AA4"/>
    <w:rsid w:val="00373148"/>
    <w:rsid w:val="00373158"/>
    <w:rsid w:val="003732C7"/>
    <w:rsid w:val="0037341D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8F9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715"/>
    <w:rsid w:val="004006F6"/>
    <w:rsid w:val="0040097C"/>
    <w:rsid w:val="00401186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EFF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6CE1"/>
    <w:rsid w:val="00457155"/>
    <w:rsid w:val="0046078E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B2C"/>
    <w:rsid w:val="00474FBC"/>
    <w:rsid w:val="00475BC0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0B4F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EE9"/>
    <w:rsid w:val="005244EC"/>
    <w:rsid w:val="00524608"/>
    <w:rsid w:val="00524FCA"/>
    <w:rsid w:val="00526D23"/>
    <w:rsid w:val="005270E7"/>
    <w:rsid w:val="00530AD6"/>
    <w:rsid w:val="005319A6"/>
    <w:rsid w:val="00531D80"/>
    <w:rsid w:val="00532407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4A8F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49B7"/>
    <w:rsid w:val="00605241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C3D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0F5E"/>
    <w:rsid w:val="00661613"/>
    <w:rsid w:val="006618A3"/>
    <w:rsid w:val="00661AA3"/>
    <w:rsid w:val="00661E2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E06"/>
    <w:rsid w:val="0068319C"/>
    <w:rsid w:val="00683839"/>
    <w:rsid w:val="00683A4C"/>
    <w:rsid w:val="00684221"/>
    <w:rsid w:val="006856E5"/>
    <w:rsid w:val="00685E3C"/>
    <w:rsid w:val="006867E0"/>
    <w:rsid w:val="006870B3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1FBD"/>
    <w:rsid w:val="006B2783"/>
    <w:rsid w:val="006B2923"/>
    <w:rsid w:val="006B32BC"/>
    <w:rsid w:val="006B37BB"/>
    <w:rsid w:val="006B3DCA"/>
    <w:rsid w:val="006B3E60"/>
    <w:rsid w:val="006B56F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E02D5"/>
    <w:rsid w:val="006E07DE"/>
    <w:rsid w:val="006E21C5"/>
    <w:rsid w:val="006E2CC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0D6C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1EF2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2ABF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40288"/>
    <w:rsid w:val="00740B5D"/>
    <w:rsid w:val="00740E75"/>
    <w:rsid w:val="00741775"/>
    <w:rsid w:val="00741FC4"/>
    <w:rsid w:val="007426AB"/>
    <w:rsid w:val="00742B56"/>
    <w:rsid w:val="00742D76"/>
    <w:rsid w:val="00743959"/>
    <w:rsid w:val="00743A45"/>
    <w:rsid w:val="00744CC1"/>
    <w:rsid w:val="00744ED5"/>
    <w:rsid w:val="0074559C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6FA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259"/>
    <w:rsid w:val="00841B7F"/>
    <w:rsid w:val="00842E7B"/>
    <w:rsid w:val="0084336D"/>
    <w:rsid w:val="008435AC"/>
    <w:rsid w:val="008435B9"/>
    <w:rsid w:val="0084383C"/>
    <w:rsid w:val="008445A1"/>
    <w:rsid w:val="00844E43"/>
    <w:rsid w:val="008450F8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326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38D9"/>
    <w:rsid w:val="008B4433"/>
    <w:rsid w:val="008B5C74"/>
    <w:rsid w:val="008B5FFF"/>
    <w:rsid w:val="008B63F0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4534"/>
    <w:rsid w:val="009150A7"/>
    <w:rsid w:val="00916F35"/>
    <w:rsid w:val="00917490"/>
    <w:rsid w:val="009179A0"/>
    <w:rsid w:val="00922D0B"/>
    <w:rsid w:val="00924D09"/>
    <w:rsid w:val="00924D44"/>
    <w:rsid w:val="0092523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5DD3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6CF9"/>
    <w:rsid w:val="00997D88"/>
    <w:rsid w:val="009A002B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1C3D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E7C88"/>
    <w:rsid w:val="009F0701"/>
    <w:rsid w:val="009F0E5B"/>
    <w:rsid w:val="009F15CA"/>
    <w:rsid w:val="009F42CA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D45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8BF"/>
    <w:rsid w:val="00AA2B35"/>
    <w:rsid w:val="00AA307E"/>
    <w:rsid w:val="00AA3646"/>
    <w:rsid w:val="00AA42AF"/>
    <w:rsid w:val="00AA45BD"/>
    <w:rsid w:val="00AA48B2"/>
    <w:rsid w:val="00AA6058"/>
    <w:rsid w:val="00AA60C3"/>
    <w:rsid w:val="00AA6632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9A8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4D9C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AD2"/>
    <w:rsid w:val="00B31B5D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70F26"/>
    <w:rsid w:val="00B70FA2"/>
    <w:rsid w:val="00B71DAE"/>
    <w:rsid w:val="00B72160"/>
    <w:rsid w:val="00B72ED9"/>
    <w:rsid w:val="00B753D2"/>
    <w:rsid w:val="00B75673"/>
    <w:rsid w:val="00B75741"/>
    <w:rsid w:val="00B75FFB"/>
    <w:rsid w:val="00B76866"/>
    <w:rsid w:val="00B775C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444A"/>
    <w:rsid w:val="00BC4FA2"/>
    <w:rsid w:val="00BC5BB4"/>
    <w:rsid w:val="00BC5CFD"/>
    <w:rsid w:val="00BC5E1B"/>
    <w:rsid w:val="00BC6D97"/>
    <w:rsid w:val="00BC6E5E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6052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E76"/>
    <w:rsid w:val="00C371FB"/>
    <w:rsid w:val="00C37ACA"/>
    <w:rsid w:val="00C426E1"/>
    <w:rsid w:val="00C42897"/>
    <w:rsid w:val="00C42DFF"/>
    <w:rsid w:val="00C42F12"/>
    <w:rsid w:val="00C43B44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7597"/>
    <w:rsid w:val="00C67D73"/>
    <w:rsid w:val="00C70505"/>
    <w:rsid w:val="00C70686"/>
    <w:rsid w:val="00C70AA8"/>
    <w:rsid w:val="00C72798"/>
    <w:rsid w:val="00C7284F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337E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5A3"/>
    <w:rsid w:val="00CA4A70"/>
    <w:rsid w:val="00CA4CE0"/>
    <w:rsid w:val="00CA4F4A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FDB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51B3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E1F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302"/>
    <w:rsid w:val="00D90529"/>
    <w:rsid w:val="00D9153D"/>
    <w:rsid w:val="00D922A6"/>
    <w:rsid w:val="00D930FE"/>
    <w:rsid w:val="00D935B8"/>
    <w:rsid w:val="00D941B4"/>
    <w:rsid w:val="00D94332"/>
    <w:rsid w:val="00D9442D"/>
    <w:rsid w:val="00D95C27"/>
    <w:rsid w:val="00D9763F"/>
    <w:rsid w:val="00D97C23"/>
    <w:rsid w:val="00D97F28"/>
    <w:rsid w:val="00DA019A"/>
    <w:rsid w:val="00DA175A"/>
    <w:rsid w:val="00DA2833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BCD"/>
    <w:rsid w:val="00DC07AA"/>
    <w:rsid w:val="00DC1A94"/>
    <w:rsid w:val="00DC2027"/>
    <w:rsid w:val="00DC4132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36AD"/>
    <w:rsid w:val="00E139D6"/>
    <w:rsid w:val="00E13CEA"/>
    <w:rsid w:val="00E1568F"/>
    <w:rsid w:val="00E15F8C"/>
    <w:rsid w:val="00E17D01"/>
    <w:rsid w:val="00E207D6"/>
    <w:rsid w:val="00E2104C"/>
    <w:rsid w:val="00E224FC"/>
    <w:rsid w:val="00E23FF2"/>
    <w:rsid w:val="00E24CD3"/>
    <w:rsid w:val="00E25A67"/>
    <w:rsid w:val="00E26050"/>
    <w:rsid w:val="00E2626A"/>
    <w:rsid w:val="00E264CA"/>
    <w:rsid w:val="00E266A2"/>
    <w:rsid w:val="00E27E85"/>
    <w:rsid w:val="00E314CE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5C64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5C6C"/>
    <w:rsid w:val="00E56CE5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6F88"/>
    <w:rsid w:val="00EA720B"/>
    <w:rsid w:val="00EB0292"/>
    <w:rsid w:val="00EB0D60"/>
    <w:rsid w:val="00EB1A85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0AFF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621A"/>
    <w:rsid w:val="00ED76EF"/>
    <w:rsid w:val="00ED79DD"/>
    <w:rsid w:val="00EE060B"/>
    <w:rsid w:val="00EE066A"/>
    <w:rsid w:val="00EE0921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5538"/>
    <w:rsid w:val="00F6642D"/>
    <w:rsid w:val="00F719AC"/>
    <w:rsid w:val="00F727E6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451"/>
    <w:rsid w:val="00FB79E8"/>
    <w:rsid w:val="00FB7C8B"/>
    <w:rsid w:val="00FB7DBD"/>
    <w:rsid w:val="00FB7FAB"/>
    <w:rsid w:val="00FC0117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41C5"/>
    <w:rsid w:val="00FD446A"/>
    <w:rsid w:val="00FD4A1C"/>
    <w:rsid w:val="00FD4C86"/>
    <w:rsid w:val="00FD4F68"/>
    <w:rsid w:val="00FD68FD"/>
    <w:rsid w:val="00FE11AB"/>
    <w:rsid w:val="00FE1468"/>
    <w:rsid w:val="00FE2007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footer" w:uiPriority="99" w:qFormat="1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351B3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link w:val="a7"/>
    <w:uiPriority w:val="99"/>
    <w:qFormat/>
    <w:pPr>
      <w:jc w:val="center"/>
    </w:pPr>
    <w:rPr>
      <w:i/>
    </w:rPr>
  </w:style>
  <w:style w:type="character" w:styleId="a8">
    <w:name w:val="footnote reference"/>
    <w:semiHidden/>
    <w:rPr>
      <w:b/>
      <w:position w:val="6"/>
      <w:sz w:val="16"/>
    </w:rPr>
  </w:style>
  <w:style w:type="paragraph" w:styleId="a9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link w:val="af4"/>
    <w:qFormat/>
  </w:style>
  <w:style w:type="character" w:styleId="af5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6">
    <w:name w:val="annotation text"/>
    <w:basedOn w:val="a0"/>
    <w:link w:val="14"/>
    <w:uiPriority w:val="99"/>
    <w:qFormat/>
  </w:style>
  <w:style w:type="paragraph" w:styleId="af7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6"/>
    <w:next w:val="af6"/>
    <w:link w:val="17"/>
    <w:rsid w:val="00A515A6"/>
    <w:rPr>
      <w:b/>
      <w:bCs/>
    </w:rPr>
  </w:style>
  <w:style w:type="character" w:customStyle="1" w:styleId="14">
    <w:name w:val="批注文字 字符1"/>
    <w:link w:val="af6"/>
    <w:semiHidden/>
    <w:rsid w:val="00A515A6"/>
    <w:rPr>
      <w:lang w:val="en-GB"/>
    </w:rPr>
  </w:style>
  <w:style w:type="character" w:customStyle="1" w:styleId="17">
    <w:name w:val="批注主题 字符1"/>
    <w:link w:val="af9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a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e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b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c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d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d"/>
    <w:rsid w:val="009860DC"/>
    <w:rPr>
      <w:rFonts w:eastAsia="宋体"/>
      <w:lang w:val="en-GB" w:eastAsia="en-US"/>
    </w:rPr>
  </w:style>
  <w:style w:type="character" w:styleId="afe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0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1">
    <w:name w:val="批注文字 字符"/>
    <w:uiPriority w:val="99"/>
    <w:qFormat/>
    <w:rsid w:val="00B2715B"/>
    <w:rPr>
      <w:lang w:val="en-GB" w:eastAsia="en-US"/>
    </w:rPr>
  </w:style>
  <w:style w:type="character" w:customStyle="1" w:styleId="aff2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3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a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864326"/>
    <w:rPr>
      <w:lang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B56F0"/>
    <w:rPr>
      <w:rFonts w:ascii="Arial" w:hAnsi="Arial"/>
      <w:sz w:val="36"/>
      <w:lang w:val="en-GB" w:eastAsia="en-US"/>
    </w:rPr>
  </w:style>
  <w:style w:type="character" w:customStyle="1" w:styleId="a7">
    <w:name w:val="页脚 字符"/>
    <w:link w:val="a6"/>
    <w:uiPriority w:val="99"/>
    <w:qFormat/>
    <w:rsid w:val="00B16B3C"/>
    <w:rPr>
      <w:rFonts w:ascii="Arial" w:hAnsi="Arial"/>
      <w:b/>
      <w:i/>
      <w:noProof/>
      <w:sz w:val="18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530AD6"/>
    <w:rPr>
      <w:rFonts w:ascii="Arial" w:hAnsi="Arial"/>
      <w:sz w:val="28"/>
      <w:lang w:val="en-GB" w:eastAsia="en-US"/>
    </w:rPr>
  </w:style>
  <w:style w:type="character" w:customStyle="1" w:styleId="af4">
    <w:name w:val="正文文本 字符"/>
    <w:basedOn w:val="a1"/>
    <w:link w:val="af3"/>
    <w:rsid w:val="00530A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34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97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5842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5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076">
          <w:marLeft w:val="22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2862</TotalTime>
  <Pages>1</Pages>
  <Words>1941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12981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285</cp:revision>
  <dcterms:created xsi:type="dcterms:W3CDTF">2023-04-10T08:26:00Z</dcterms:created>
  <dcterms:modified xsi:type="dcterms:W3CDTF">2024-11-07T14:44:00Z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